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ПЛАНЫ</w:t>
      </w: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ПРАКТИЧЕСКИХ</w:t>
      </w: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(СЕМИНАРСКИХ)</w:t>
      </w: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ЗАНЯТИЙ</w:t>
      </w:r>
    </w:p>
    <w:p w:rsidR="00187170" w:rsidRPr="00187170" w:rsidRDefault="00187170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Семинар</w:t>
      </w:r>
      <w:r w:rsidR="00187170"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187170"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Молодежь как специальная группа общества</w:t>
      </w: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специфические характеристики молодежи как социальной группы общества. Определение понятия «молодежь». Многомерность </w:t>
      </w:r>
      <w:r w:rsidR="00187170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молодежи: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стратификационный</w:t>
      </w:r>
      <w:proofErr w:type="spellEnd"/>
      <w:r w:rsidR="00187170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подход, проблемный, институционально-функциональный,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аксеологический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ресурсный. </w:t>
      </w:r>
    </w:p>
    <w:p w:rsid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понятия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молодежь, социальные группы, стратификация, аксиология, ресурс, государственная молодежная политика</w:t>
      </w:r>
      <w:proofErr w:type="gramEnd"/>
    </w:p>
    <w:p w:rsid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Понятие «государственная молодежная политика»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Подходы к определению термина «молодежь»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3.Специфика правового положения молодежи в РК.</w:t>
      </w:r>
    </w:p>
    <w:p w:rsid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1.«Стратегия 2050» -Послание Президента РК Н.Назарбаева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народуКазахстана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(30 ноября 2015 г.)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2.Закон Республики Казахстан «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молодежной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»о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09.02.2015 г.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285-V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3.Концепция государственной молодежной политики РК до 2020 г.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«Казахстан 2020: путь в будущее»,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утвержденная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РК от 27.02.2013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г.No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191 (с изменениями и дополнениями по </w:t>
      </w:r>
      <w:proofErr w:type="gramEnd"/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состоянию на 05.02.2015 г.)</w:t>
      </w:r>
    </w:p>
    <w:p w:rsid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4.Концепция национального воспитания студен</w:t>
      </w:r>
      <w:r w:rsid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ческой молодежи. </w:t>
      </w:r>
      <w:proofErr w:type="gramStart"/>
      <w:r w:rsid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-А</w:t>
      </w:r>
      <w:proofErr w:type="gramEnd"/>
      <w:r w:rsid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лматы,2010г.</w:t>
      </w:r>
    </w:p>
    <w:p w:rsidR="001A49EC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5.Сейтахметова Н.Л. Общенациональная идея Казахстана: опыт философско-политологического анализа.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–К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азахстан-Спектр.-207.-С 103-1086.</w:t>
      </w:r>
    </w:p>
    <w:p w:rsid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170" w:rsidRPr="00187170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 2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Социализация молодежи в РК: факторы, проблемы,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особенности </w:t>
      </w:r>
    </w:p>
    <w:p w:rsidR="008C43B9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9EC" w:rsidRDefault="00187170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и факторы социализации молодежи. Процесс самоидентификации молодежи, ее самооценки своей роли и взаимоотношения</w:t>
      </w:r>
      <w:r w:rsidR="008F3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другими поколениями. Особенности молодежной культуры, стиля и образа</w:t>
      </w:r>
      <w:r w:rsidR="008F3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 молодежи. Формы, уровни, механизмы  участия молодежи в различных сферах социальной жизни. Динамика ценностных ориентаций установок, интересов и мотивов молодежи. Степень развития и реализации молодежи как социального ресурса. Социальное конструирование и проектирование реальности молодежью. Молодежь как целостное поколение и особенности социальной жизни молодежи ра</w:t>
      </w:r>
      <w:r w:rsidR="008F3A6F">
        <w:rPr>
          <w:rFonts w:ascii="Times New Roman" w:eastAsia="Times New Roman" w:hAnsi="Times New Roman" w:cs="Times New Roman"/>
          <w:sz w:val="28"/>
          <w:szCs w:val="28"/>
          <w:lang w:eastAsia="ru-RU"/>
        </w:rPr>
        <w:t>зличных групп, регионов, стран.</w:t>
      </w:r>
    </w:p>
    <w:p w:rsidR="008F3A6F" w:rsidRPr="00187170" w:rsidRDefault="008F3A6F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Основные понятия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: самоидентификация, социализация, молодежная культура, социальный ресурс</w:t>
      </w:r>
    </w:p>
    <w:p w:rsidR="008F3A6F" w:rsidRDefault="008F3A6F" w:rsidP="001F19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8F3A6F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Проц</w:t>
      </w:r>
      <w:r w:rsidR="008F3A6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есс социализации молодежи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Особенности молодежной культуры</w:t>
      </w:r>
    </w:p>
    <w:p w:rsidR="001A49EC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Молодежь как социальный ресурс</w:t>
      </w:r>
    </w:p>
    <w:p w:rsidR="008F3A6F" w:rsidRPr="00187170" w:rsidRDefault="008F3A6F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1.Калетаев, Д.А. Социально-политическая консолидация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казахстанского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народа: особенности и проблемы.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политических наук.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лматы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2.Резник С.Д.,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Сочилова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Основы личной конкурентоспособности. </w:t>
      </w:r>
    </w:p>
    <w:p w:rsidR="008F3A6F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Учебное пособие.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="008F3A6F">
        <w:rPr>
          <w:rFonts w:ascii="Times New Roman" w:eastAsia="Times New Roman" w:hAnsi="Times New Roman" w:cs="Times New Roman"/>
          <w:sz w:val="28"/>
          <w:szCs w:val="28"/>
          <w:lang w:eastAsia="ru-RU"/>
        </w:rPr>
        <w:t>.:ИНФРА-М., 2014 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3.ПлугареваА.В. Психологическое сопровождение конкурентоспособной личности студента.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-Ф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еникс,2012г.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4.Митина Л.М. Психология развития конкурентоспособной личности. -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Издательство Московского психолого-социал</w:t>
      </w:r>
      <w:r w:rsidR="008F3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института, 2013.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5.Практикум по психологии менеджмента и профессиональной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деятельности: Учеб. Пособие / Под ред. Г. С. Никифорова, М. А. Дмитриевой, В. М.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Снеткова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–С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Пб.: Изд-во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С.-Петерб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ун-та, 2011. </w:t>
      </w:r>
    </w:p>
    <w:p w:rsidR="008C43B9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43B9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43B9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43B9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</w:t>
      </w:r>
      <w:r w:rsidR="008C4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3. </w:t>
      </w: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Государственно-правовая молодежная политика РК.</w:t>
      </w:r>
    </w:p>
    <w:p w:rsidR="008C43B9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Цель: </w:t>
      </w:r>
      <w:r w:rsidRPr="008C4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1A49EC" w:rsidRPr="008C4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адачи и принципы государственной молодежной политики РК.</w:t>
      </w:r>
    </w:p>
    <w:p w:rsidR="001A49EC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государственной молодежной политики. Законодательство РК в сфере государственной молодежной политики. Права и обязанности молодежи.</w:t>
      </w:r>
    </w:p>
    <w:p w:rsidR="008C43B9" w:rsidRPr="00187170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понятия: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право, обязанность, конституция, законодательств</w:t>
      </w:r>
    </w:p>
    <w:p w:rsidR="008C43B9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Нормативно-правовые основы государственной молодежной политики РК.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Основные направления и приоритеты государственной молодежной политики в РК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3. Цели и задачи государственной молодежной политики РК</w:t>
      </w:r>
    </w:p>
    <w:p w:rsidR="008C43B9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8C43B9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1A49EC"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итература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1.«Стратегия 2050» -Послание Президента РК Н.Назарбаева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народуКазахстана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(30 ноября 2015 г.)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2.Закон Республики Казахстан «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молодежной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»о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09.02.2015 г.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285-V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3.Концепция государственной молодежной политики РК до 2020 г.</w:t>
      </w:r>
      <w:r w:rsidR="008C4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«Казахстан 2020: путь в будущее», утвержденная постановлением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РК от 27.02.2013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г.No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191 (с изменениями и дополнениями по </w:t>
      </w:r>
      <w:proofErr w:type="gramEnd"/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состоянию на 05.02.2015 г.)</w:t>
      </w:r>
    </w:p>
    <w:p w:rsidR="008C43B9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4.Концепция национального воспитания студен</w:t>
      </w:r>
      <w:r w:rsidR="008C4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ческой молодежи. </w:t>
      </w:r>
      <w:proofErr w:type="gramStart"/>
      <w:r w:rsidR="008C43B9">
        <w:rPr>
          <w:rFonts w:ascii="Times New Roman" w:eastAsia="Times New Roman" w:hAnsi="Times New Roman" w:cs="Times New Roman"/>
          <w:sz w:val="28"/>
          <w:szCs w:val="28"/>
          <w:lang w:eastAsia="ru-RU"/>
        </w:rPr>
        <w:t>-А</w:t>
      </w:r>
      <w:proofErr w:type="gramEnd"/>
      <w:r w:rsidR="008C43B9">
        <w:rPr>
          <w:rFonts w:ascii="Times New Roman" w:eastAsia="Times New Roman" w:hAnsi="Times New Roman" w:cs="Times New Roman"/>
          <w:sz w:val="28"/>
          <w:szCs w:val="28"/>
          <w:lang w:eastAsia="ru-RU"/>
        </w:rPr>
        <w:t>лматы,2010г.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5.Сейтахметова Н.Л. Общенациональная идея Казахстана: опыт философско-политологического анализа.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–К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азахстан-Спектр.-207.-С 103-1086.</w:t>
      </w:r>
    </w:p>
    <w:p w:rsidR="001A49EC" w:rsidRPr="00187170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6.Кочетков, А. В.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правового регулирования государственной молодежной политики: какой ей быть [Текст] / А. В. Кочетков // Закон и право. - 2010. - N 10. - С. 14-18 .</w:t>
      </w:r>
    </w:p>
    <w:p w:rsidR="008C43B9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43B9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43B9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 4</w:t>
      </w:r>
      <w:r w:rsidR="008C4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Государственная молодежная политика РК </w:t>
      </w:r>
      <w:proofErr w:type="gramStart"/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социально-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экономической сфере</w:t>
      </w:r>
    </w:p>
    <w:p w:rsidR="006743AF" w:rsidRDefault="006743AF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9EC" w:rsidRPr="00187170" w:rsidRDefault="008C43B9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молодежи в сфере труда, занятости, социального обеспечения</w:t>
      </w:r>
      <w:r w:rsidR="0067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молодежи и молодых семей. Государственная поддержка в сфере образования и науки. Государственная поддержка в сфере здравоохранения, физической культуры и спорта. Политика РК в сфере развития международного сотрудничества, молодежного предпринимательства и талантливой молодежи. </w:t>
      </w:r>
    </w:p>
    <w:p w:rsidR="006743AF" w:rsidRDefault="006743AF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понятия: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 обеспечение, государственная поддержка, здравоохранение, культура, спорт, предпринимательство</w:t>
      </w:r>
    </w:p>
    <w:p w:rsidR="006743AF" w:rsidRDefault="006743AF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Экономическое положение современной молодежи и меры по реализации ее прав на рынке труда.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Социальная защита и поддержка отдельных категорий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ѐжи. 3.Политика РК в сфере развития ме</w:t>
      </w:r>
      <w:r w:rsidR="0067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ждународного сотрудничества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молодежного предпринимательства и талантливой молодежи.</w:t>
      </w:r>
    </w:p>
    <w:p w:rsidR="006743AF" w:rsidRDefault="006743AF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6743AF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Лаврентьев, Н.Б. Лаврентьева, Н.А.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Неудахина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Инновационные обучающие технологии в профессиональной подготовке специалистов. - М</w:t>
      </w:r>
      <w:r w:rsidR="006743AF">
        <w:rPr>
          <w:rFonts w:ascii="Times New Roman" w:eastAsia="Times New Roman" w:hAnsi="Times New Roman" w:cs="Times New Roman"/>
          <w:sz w:val="28"/>
          <w:szCs w:val="28"/>
          <w:lang w:eastAsia="ru-RU"/>
        </w:rPr>
        <w:t>.,2002г.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7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3.Зубок Ю., </w:t>
      </w:r>
      <w:proofErr w:type="spellStart"/>
      <w:r w:rsidR="006743A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Чупров</w:t>
      </w:r>
      <w:proofErr w:type="spellEnd"/>
      <w:r w:rsidR="0067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Социальная регуляция в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67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неопределенности.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Теоретические и прикладные проблемы в исследовании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молодежи. &gt; М.: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Academia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2008.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Манько</w:t>
      </w:r>
      <w:proofErr w:type="spellEnd"/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В. Социология молодежи / </w:t>
      </w:r>
      <w:proofErr w:type="spellStart"/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Манько</w:t>
      </w:r>
      <w:proofErr w:type="spellEnd"/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В.,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1A49EC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М. &gt; СПб: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Петрополис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ФетискинН.П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КозловВ.В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МануйловГ.М.Социально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психологическая диагностика развития личности и малых групп.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: Психотерапия,2009 г.</w:t>
      </w:r>
    </w:p>
    <w:p w:rsidR="001A49EC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5.Муздыбаев К. Жизненные стратегии современной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молодежи,</w:t>
      </w:r>
    </w:p>
    <w:p w:rsidR="001A49EC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межпоколенный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// Журнал социологии и социальной антрополог</w:t>
      </w:r>
    </w:p>
    <w:p w:rsidR="001A49EC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2004. &gt;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844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844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 5 Государственная поддержка в сфере культуры и информации, межконфессионального согл</w:t>
      </w:r>
      <w:r w:rsidR="005118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асия и формирования </w:t>
      </w: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межэтнической</w:t>
      </w:r>
      <w:r w:rsidR="005118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толерантности.</w:t>
      </w: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Политика РК в сфере укрепления чувства казахстанского патриотизма и формирования активной гражданской позиции молодежи.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поддержка в сфере формирования экологической </w:t>
      </w:r>
    </w:p>
    <w:p w:rsidR="001A49EC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культуры, повышение правовой культуры сферы молодежи.</w:t>
      </w:r>
    </w:p>
    <w:p w:rsidR="00511844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1A49EC"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сновные понятия: </w:t>
      </w:r>
      <w:proofErr w:type="spellStart"/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конфессия</w:t>
      </w:r>
      <w:proofErr w:type="spellEnd"/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этнос, толерантность, патриотизм, гражданская позиция, экологическая культу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</w:p>
    <w:p w:rsidR="00511844" w:rsidRDefault="00511844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1.Формирован</w:t>
      </w:r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межэтнической толерантности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и м</w:t>
      </w:r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ежконфессионального согласия и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молодежной среде</w:t>
      </w:r>
    </w:p>
    <w:p w:rsidR="001A49EC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РК формирования чувства казахстанс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патриотизма и активной гражданской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позиции молодежи</w:t>
      </w:r>
    </w:p>
    <w:p w:rsidR="001A49EC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поддержка в сфере формирования правовой и экологической культуры</w:t>
      </w:r>
    </w:p>
    <w:p w:rsidR="00511844" w:rsidRDefault="00511844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Сейтахметова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Н.Л. Общенациональная идея Казахстана: опыт философско-политологического анализа.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–К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азахстан-Спектр.-207.-С 103-1086.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Калетаев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Д.А. Социально-политическая консолидация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казахстанского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народа: особенности и проблемы.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политических наук.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лматы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Муздыбаев</w:t>
      </w:r>
      <w:proofErr w:type="spellEnd"/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Жизненные стратегии современной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молодежи,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межпоколенны</w:t>
      </w:r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// Журнал социологии и социальной антрополог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2004. &gt;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</w:p>
    <w:p w:rsidR="001A49EC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4.Манько Ю. В. Социология молодежи 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В., Оганян К. М. &gt; СПб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Петрополис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2008.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Теоретические и прикладные проблемы в исследовании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молодежи. &gt; М.: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Academia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Семинар 6. </w:t>
      </w:r>
      <w:r w:rsidR="001A49EC"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Проблемы реализации государственной политики </w:t>
      </w:r>
      <w:proofErr w:type="gramStart"/>
      <w:r w:rsidR="001A49EC"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="001A49EC"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Казахстане</w:t>
      </w:r>
      <w:proofErr w:type="gramEnd"/>
    </w:p>
    <w:p w:rsidR="001A49EC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11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Цель</w:t>
      </w:r>
      <w:proofErr w:type="gramStart"/>
      <w:r w:rsidRPr="00511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ультура</w:t>
      </w:r>
      <w:proofErr w:type="spellEnd"/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традиционная религия. Система ценностей казахстанской молодежи. Роль СМИ в системе ценностей молодежи.</w:t>
      </w: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понятия: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культура, традиционная религия, психология потребления, мораль, нравственность, ценность</w:t>
      </w: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Государст</w:t>
      </w:r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венная политика в формировании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ценностей казахстанской молодежи.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СМИ  на морально - нравственных качества  молодежи</w:t>
      </w:r>
      <w:proofErr w:type="gramEnd"/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Роль традиционных религии в вопро</w:t>
      </w:r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 гуманизма и  толерантности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молодежи Казахстана</w:t>
      </w:r>
    </w:p>
    <w:p w:rsidR="00511844" w:rsidRDefault="00511844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511844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1A49EC"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итература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1.Закон Республики Казахстан «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молодежной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»о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09.02.2015 г.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285-V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Концепция государственной молодежной политики РК до 2020 г.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«Казахстан 2020: путь в будущее»,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утвержденная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РК от 27.02.2013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г.No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191 (с изменениями и дополнениями по состоянию на 05.02.2015 г.)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Сейтахметова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Н.Л. Общенациональная идея Казахстана: опыт философско-политологического анализа.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–К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азахстан-Спектр.-207.-С 103-1086.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Калетаев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Д.А. Социально-политическая консолидация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казахстанского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народа: особенности и проблемы.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политических наук.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лматы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Манько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В. Социология молодежи /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Манько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В., О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ганян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М. &gt; СПб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Петрополис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2008. </w:t>
      </w:r>
    </w:p>
    <w:p w:rsidR="001A49EC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844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 7</w:t>
      </w:r>
      <w:r w:rsidR="005118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культуры здорового образа жизни молодежи</w:t>
      </w: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11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proofErr w:type="gramStart"/>
      <w:r w:rsidRPr="00511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ропаганда</w:t>
      </w:r>
      <w:proofErr w:type="spellEnd"/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здорового образа жизни, идей физического и нравственного совершенства. Профилактика алкоголизма, </w:t>
      </w:r>
      <w:proofErr w:type="spellStart"/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табакокурения</w:t>
      </w:r>
      <w:proofErr w:type="spellEnd"/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наркомании и других социальных эпидемий. Экологическое просвещение и расширение участия молодёжи в мероприятиях по охране природы, сохранению и улучшению состояния окружающей среды. Духовно - нравственное воспитание молодежи.</w:t>
      </w:r>
    </w:p>
    <w:p w:rsidR="00511844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понятия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пропаганда здорового образа жизни, профилактика, социальные эпидемии,  духовность, воспитание</w:t>
      </w: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1.Пропаганда по формированию здорового образа жизни среди молодежи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Профилактическая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направленная  на предупреждение социальных эпидемии в среде молодежи</w:t>
      </w:r>
    </w:p>
    <w:p w:rsidR="001A49EC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3.Экологическое просвещение и участие молодежи по охране окружающей среды </w:t>
      </w:r>
    </w:p>
    <w:p w:rsidR="00511844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1.Концепция национального воспитания студенч</w:t>
      </w:r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еской молодежи. </w:t>
      </w:r>
      <w:proofErr w:type="gramStart"/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>-А</w:t>
      </w:r>
      <w:proofErr w:type="gramEnd"/>
      <w:r w:rsidR="00511844">
        <w:rPr>
          <w:rFonts w:ascii="Times New Roman" w:eastAsia="Times New Roman" w:hAnsi="Times New Roman" w:cs="Times New Roman"/>
          <w:sz w:val="28"/>
          <w:szCs w:val="28"/>
          <w:lang w:eastAsia="ru-RU"/>
        </w:rPr>
        <w:t>лматы,2010г.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Плугарева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Психологическое сопровождение конкурентоспособной личности студента. - Феникс,2012г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Закон Республики Казахстан «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молодежной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»о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09.02.2015 г.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285-V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4.Концепция государственной молодежной политики РК до 2020 г.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«Казахстан 2020: путь в будущее»,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утвержденная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РК от 27.02.2013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г.No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191 (с изменениями и дополнениями по состоянию на 05.02.2015 г.)</w:t>
      </w:r>
    </w:p>
    <w:p w:rsidR="001A49EC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Левикова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С.И. Молодежная субкультура. М., 2004. </w:t>
      </w: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844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 8</w:t>
      </w:r>
      <w:r w:rsidR="005118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Формирование патриотизма и межнационального единства </w:t>
      </w:r>
    </w:p>
    <w:p w:rsidR="00511844" w:rsidRPr="00511844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9EC" w:rsidRPr="00187170" w:rsidRDefault="00511844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Профилактика вовлечения молодежи </w:t>
      </w:r>
      <w:proofErr w:type="gramStart"/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преступные, экстремистские и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террористические организации. Формирование толерантности в общении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молодежи. Психологический тренинг выхода из кризисных ситуаций.</w:t>
      </w:r>
    </w:p>
    <w:p w:rsidR="001954EB" w:rsidRDefault="001954EB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понятия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преступность, экстремизм, терроризм, толерантность, кризис, патриотизм,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полиэтничность</w:t>
      </w:r>
      <w:proofErr w:type="spellEnd"/>
    </w:p>
    <w:p w:rsidR="001954EB" w:rsidRDefault="001954EB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1.Асоциальные явления в молодежной среде: проблема противодействия и профилактики.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Формирование толерантности в общении молодежи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3.Воспитание у молодежи патриотических чувств и чувства единства казахстанского народа</w:t>
      </w:r>
    </w:p>
    <w:p w:rsidR="001954EB" w:rsidRDefault="001954EB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1954EB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Концепция национального воспитания студенческой молодежи.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-А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лм</w:t>
      </w:r>
      <w:r w:rsidR="001954E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аты,2010г.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Сейтахметова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Н.Л. Общенациональная идея Казахстана: опыт философско-политологического анализа. – Казахстан-Спектр -2007г.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3.Калетаев, Д.А. Социально-политическая консолидация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казахстанского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народа: особенности и проблемы.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политических наук.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лматы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.Концепция государственной молодежной политики РК до 2020 г.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«Казахстан 2020: путь в будущее»,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утвержденная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</w:p>
    <w:p w:rsidR="001A49EC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5. Ежова Н.Н. Рабочая книга практического психолога. - Издательство Феникс,2004 г</w:t>
      </w:r>
      <w:r w:rsidR="00195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954EB" w:rsidRDefault="001954EB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54EB" w:rsidRDefault="001954EB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54EB" w:rsidRPr="001954EB" w:rsidRDefault="001954EB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 9</w:t>
      </w:r>
      <w:r w:rsidR="001954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Повышение конкурентоспособности молодежи на рынке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труда</w:t>
      </w:r>
    </w:p>
    <w:p w:rsidR="001954EB" w:rsidRDefault="001954EB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9EC" w:rsidRPr="00187170" w:rsidRDefault="001954EB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9EC"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построения карьеры. Стратегии карьерного роста.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позитивного имиджа молодежного лидера. Культура публичного выступления, особенности работы в молодежной аудитории. Имидж успешного молодого человека</w:t>
      </w:r>
    </w:p>
    <w:p w:rsidR="001954EB" w:rsidRDefault="001954EB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понятия</w:t>
      </w: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карьерный рост, имидж, лидер, конкурентоспособность,</w:t>
      </w:r>
    </w:p>
    <w:p w:rsidR="001954EB" w:rsidRDefault="001954EB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Экономическое положение современной казахстанской молодежи и меры по ее реализации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2.Формирование позитивного имиджа молодежного лидера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3.Имидж успешного молодого человека</w:t>
      </w:r>
    </w:p>
    <w:p w:rsidR="001954EB" w:rsidRDefault="001954EB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49EC" w:rsidRPr="00187170" w:rsidRDefault="001A49EC" w:rsidP="001F19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1.Закон Республики Казахстан «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молодежной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»о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09.02.2015 г.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285-V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2.Концепция государственной молодежной политики РК до 2020 г.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«Казахстан 2020: путь в будущее»,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утвержденная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РК от 27.02.2013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г.No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191 (с изменениями и дополнениями по </w:t>
      </w:r>
      <w:proofErr w:type="gramEnd"/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состоянию на 05.02.2015 г.)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3.Концепция национального воспитания студенческой молодежи.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-А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лматы,20</w:t>
      </w:r>
      <w:r w:rsidR="001F198F">
        <w:rPr>
          <w:rFonts w:ascii="Times New Roman" w:eastAsia="Times New Roman" w:hAnsi="Times New Roman" w:cs="Times New Roman"/>
          <w:sz w:val="28"/>
          <w:szCs w:val="28"/>
          <w:lang w:eastAsia="ru-RU"/>
        </w:rPr>
        <w:t>10г.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Митина Л.М. Психология развития конкурентоспособной личности. -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Издательство Московского психолого-социал</w:t>
      </w:r>
      <w:r w:rsidR="001F198F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института, 2013.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Практикум по психологии менеджмента и профессиональной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деятельности: Учеб. Пособие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Г. С. Никифорова, М. А. Дмитриевой, </w:t>
      </w:r>
    </w:p>
    <w:p w:rsidR="001A49EC" w:rsidRPr="00187170" w:rsidRDefault="001A49EC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М.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Снеткова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–С</w:t>
      </w:r>
      <w:proofErr w:type="gram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Пб.: Изд-во </w:t>
      </w:r>
      <w:proofErr w:type="spellStart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С.-Петерб</w:t>
      </w:r>
      <w:proofErr w:type="spellEnd"/>
      <w:r w:rsidRPr="00187170">
        <w:rPr>
          <w:rFonts w:ascii="Times New Roman" w:eastAsia="Times New Roman" w:hAnsi="Times New Roman" w:cs="Times New Roman"/>
          <w:sz w:val="28"/>
          <w:szCs w:val="28"/>
          <w:lang w:eastAsia="ru-RU"/>
        </w:rPr>
        <w:t>. ун-та, 2011.</w:t>
      </w:r>
    </w:p>
    <w:p w:rsidR="001B0113" w:rsidRPr="00187170" w:rsidRDefault="001B0113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0113" w:rsidRPr="00187170" w:rsidRDefault="001B0113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0113" w:rsidRPr="00187170" w:rsidRDefault="001B0113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0113" w:rsidRPr="00187170" w:rsidRDefault="000A5809" w:rsidP="001F19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170">
        <w:rPr>
          <w:rFonts w:ascii="Times New Roman" w:hAnsi="Times New Roman" w:cs="Times New Roman"/>
          <w:b/>
          <w:sz w:val="28"/>
          <w:szCs w:val="28"/>
        </w:rPr>
        <w:t xml:space="preserve">Семинар </w:t>
      </w:r>
      <w:r w:rsidR="001F198F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1B0113" w:rsidRPr="00187170">
        <w:rPr>
          <w:rFonts w:ascii="Times New Roman" w:hAnsi="Times New Roman" w:cs="Times New Roman"/>
          <w:b/>
          <w:sz w:val="28"/>
          <w:szCs w:val="28"/>
        </w:rPr>
        <w:t>Институт молодежной политики</w:t>
      </w:r>
    </w:p>
    <w:p w:rsidR="001F198F" w:rsidRDefault="001F198F" w:rsidP="001F19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187170">
        <w:rPr>
          <w:rFonts w:ascii="Times New Roman" w:hAnsi="Times New Roman" w:cs="Times New Roman"/>
          <w:sz w:val="28"/>
          <w:szCs w:val="28"/>
        </w:rPr>
        <w:t>Освоение понятия о роли участия молодого поколения в развитии общества и государства</w:t>
      </w:r>
    </w:p>
    <w:p w:rsidR="001F198F" w:rsidRDefault="000A5809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b/>
          <w:sz w:val="28"/>
          <w:szCs w:val="28"/>
        </w:rPr>
        <w:lastRenderedPageBreak/>
        <w:t>Основные понятия:</w:t>
      </w:r>
      <w:r w:rsidR="007F0A10" w:rsidRPr="00187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0A10" w:rsidRPr="00187170">
        <w:rPr>
          <w:rFonts w:ascii="Times New Roman" w:hAnsi="Times New Roman" w:cs="Times New Roman"/>
          <w:sz w:val="28"/>
          <w:szCs w:val="28"/>
        </w:rPr>
        <w:t>социальный институт, государственное управление, мониторинговая работа</w:t>
      </w:r>
    </w:p>
    <w:p w:rsidR="001F198F" w:rsidRDefault="001F198F" w:rsidP="001F19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113" w:rsidRPr="001F198F" w:rsidRDefault="001B0113" w:rsidP="001F198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1B0113" w:rsidRPr="00187170" w:rsidRDefault="001B0113" w:rsidP="001F198F">
      <w:pPr>
        <w:pStyle w:val="a8"/>
        <w:numPr>
          <w:ilvl w:val="0"/>
          <w:numId w:val="1"/>
        </w:numPr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Укрепление института государственной молодежной политики</w:t>
      </w:r>
    </w:p>
    <w:p w:rsidR="001B0113" w:rsidRPr="00187170" w:rsidRDefault="001B0113" w:rsidP="001F198F">
      <w:pPr>
        <w:pStyle w:val="a8"/>
        <w:numPr>
          <w:ilvl w:val="0"/>
          <w:numId w:val="1"/>
        </w:numPr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Участие молодежи в управлении государства</w:t>
      </w:r>
    </w:p>
    <w:p w:rsidR="001B0113" w:rsidRPr="00187170" w:rsidRDefault="001B0113" w:rsidP="001F198F">
      <w:pPr>
        <w:pStyle w:val="a8"/>
        <w:numPr>
          <w:ilvl w:val="0"/>
          <w:numId w:val="1"/>
        </w:numPr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Мониторинговая работа в государственной молодежной политике</w:t>
      </w:r>
    </w:p>
    <w:p w:rsidR="000A5809" w:rsidRPr="00187170" w:rsidRDefault="000A5809" w:rsidP="001F19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198F" w:rsidRDefault="001B0113" w:rsidP="001F198F">
      <w:pPr>
        <w:pStyle w:val="a3"/>
        <w:spacing w:beforeAutospacing="0" w:afterAutospacing="0"/>
        <w:contextualSpacing/>
        <w:jc w:val="center"/>
        <w:rPr>
          <w:b/>
          <w:sz w:val="28"/>
          <w:szCs w:val="28"/>
        </w:rPr>
      </w:pPr>
      <w:r w:rsidRPr="00187170">
        <w:rPr>
          <w:b/>
          <w:sz w:val="28"/>
          <w:szCs w:val="28"/>
        </w:rPr>
        <w:t>Литература:</w:t>
      </w:r>
    </w:p>
    <w:p w:rsidR="001B0113" w:rsidRPr="00187170" w:rsidRDefault="001B0113" w:rsidP="001F198F">
      <w:pPr>
        <w:pStyle w:val="a3"/>
        <w:spacing w:beforeAutospacing="0" w:afterAutospacing="0"/>
        <w:contextualSpacing/>
        <w:jc w:val="both"/>
        <w:rPr>
          <w:sz w:val="28"/>
          <w:szCs w:val="28"/>
        </w:rPr>
      </w:pPr>
      <w:r w:rsidRPr="00187170">
        <w:rPr>
          <w:sz w:val="28"/>
          <w:szCs w:val="28"/>
        </w:rPr>
        <w:t xml:space="preserve"> 1.</w:t>
      </w:r>
      <w:r w:rsidRPr="00187170">
        <w:rPr>
          <w:b/>
          <w:bCs/>
          <w:sz w:val="28"/>
          <w:szCs w:val="28"/>
        </w:rPr>
        <w:t xml:space="preserve"> </w:t>
      </w:r>
      <w:proofErr w:type="spellStart"/>
      <w:r w:rsidRPr="00187170">
        <w:rPr>
          <w:sz w:val="28"/>
          <w:szCs w:val="28"/>
        </w:rPr>
        <w:t>Сейтахметова</w:t>
      </w:r>
      <w:proofErr w:type="spellEnd"/>
      <w:r w:rsidRPr="00187170">
        <w:rPr>
          <w:sz w:val="28"/>
          <w:szCs w:val="28"/>
        </w:rPr>
        <w:t xml:space="preserve"> Н.Л. Общенациональная идея Казахстана: опыт философско-политологического анализа. </w:t>
      </w:r>
      <w:proofErr w:type="gramStart"/>
      <w:r w:rsidRPr="00187170">
        <w:rPr>
          <w:sz w:val="28"/>
          <w:szCs w:val="28"/>
        </w:rPr>
        <w:t>–К</w:t>
      </w:r>
      <w:proofErr w:type="gramEnd"/>
      <w:r w:rsidRPr="00187170">
        <w:rPr>
          <w:sz w:val="28"/>
          <w:szCs w:val="28"/>
        </w:rPr>
        <w:t>азахстан-Спектр.-207.-С 103-1086.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Калетаев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, Д.А. Социально-политическая консолидация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казахстанского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народа: особенности и проблемы.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докт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политических наук.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>, 2008г.</w:t>
      </w:r>
    </w:p>
    <w:p w:rsidR="001B0113" w:rsidRPr="00187170" w:rsidRDefault="001F198F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Муздыбаев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 Жизненные стратегии современной </w:t>
      </w:r>
      <w:r w:rsidR="001B0113" w:rsidRPr="00187170">
        <w:rPr>
          <w:rFonts w:ascii="Times New Roman" w:hAnsi="Times New Roman" w:cs="Times New Roman"/>
          <w:sz w:val="28"/>
          <w:szCs w:val="28"/>
        </w:rPr>
        <w:t>молодежи,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межпоколенный</w:t>
      </w:r>
      <w:proofErr w:type="spellEnd"/>
      <w:r w:rsidR="001F198F">
        <w:rPr>
          <w:rFonts w:ascii="Times New Roman" w:hAnsi="Times New Roman" w:cs="Times New Roman"/>
          <w:sz w:val="28"/>
          <w:szCs w:val="28"/>
        </w:rPr>
        <w:t xml:space="preserve"> </w:t>
      </w:r>
      <w:r w:rsidRPr="00187170">
        <w:rPr>
          <w:rFonts w:ascii="Times New Roman" w:hAnsi="Times New Roman" w:cs="Times New Roman"/>
          <w:sz w:val="28"/>
          <w:szCs w:val="28"/>
        </w:rPr>
        <w:t>анализ // Журнал социологии и социальной антрополог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– 2004. &gt;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1B0113" w:rsidRPr="00187170" w:rsidRDefault="001F198F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4.Манько Ю. В. Социология молодежи </w:t>
      </w:r>
      <w:proofErr w:type="spellStart"/>
      <w:r w:rsidR="001B0113" w:rsidRPr="0018717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анько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 В., Оганян К. М. </w:t>
      </w:r>
      <w:r w:rsidR="001B0113" w:rsidRPr="00187170">
        <w:rPr>
          <w:rFonts w:ascii="Times New Roman" w:hAnsi="Times New Roman" w:cs="Times New Roman"/>
          <w:sz w:val="28"/>
          <w:szCs w:val="28"/>
        </w:rPr>
        <w:t xml:space="preserve">&gt; </w:t>
      </w:r>
      <w:r>
        <w:rPr>
          <w:rFonts w:ascii="Times New Roman" w:hAnsi="Times New Roman" w:cs="Times New Roman"/>
          <w:sz w:val="28"/>
          <w:szCs w:val="28"/>
        </w:rPr>
        <w:t>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Петрополис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2008. 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5. Теоретические и прикладные проблемы в исследовании 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молодежи. &gt; М.: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Academia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>, 2008.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113" w:rsidRPr="00187170" w:rsidRDefault="000A5809" w:rsidP="001F19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170">
        <w:rPr>
          <w:rFonts w:ascii="Times New Roman" w:hAnsi="Times New Roman" w:cs="Times New Roman"/>
          <w:b/>
          <w:sz w:val="28"/>
          <w:szCs w:val="28"/>
        </w:rPr>
        <w:t xml:space="preserve">Семинар </w:t>
      </w:r>
      <w:r w:rsidR="001F198F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1B0113" w:rsidRPr="00187170">
        <w:rPr>
          <w:rFonts w:ascii="Times New Roman" w:hAnsi="Times New Roman" w:cs="Times New Roman"/>
          <w:b/>
          <w:sz w:val="28"/>
          <w:szCs w:val="28"/>
        </w:rPr>
        <w:t>Молодежные организации</w:t>
      </w:r>
    </w:p>
    <w:p w:rsidR="001F198F" w:rsidRDefault="001F198F" w:rsidP="001F19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187170">
        <w:rPr>
          <w:rFonts w:ascii="Times New Roman" w:hAnsi="Times New Roman" w:cs="Times New Roman"/>
          <w:sz w:val="28"/>
          <w:szCs w:val="28"/>
        </w:rPr>
        <w:t>Формирование патриотических чувств, гражданского долга в среде молодежи</w:t>
      </w:r>
    </w:p>
    <w:p w:rsidR="001F198F" w:rsidRDefault="001F198F" w:rsidP="001F19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198F" w:rsidRDefault="007F0A10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 w:rsidRPr="00187170">
        <w:rPr>
          <w:rFonts w:ascii="Times New Roman" w:hAnsi="Times New Roman" w:cs="Times New Roman"/>
          <w:sz w:val="28"/>
          <w:szCs w:val="28"/>
        </w:rPr>
        <w:t xml:space="preserve"> молодежная организация, гражданское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общество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>атриотизм</w:t>
      </w:r>
      <w:proofErr w:type="spellEnd"/>
    </w:p>
    <w:p w:rsidR="001F198F" w:rsidRDefault="001F198F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0113" w:rsidRPr="001F198F" w:rsidRDefault="001B0113" w:rsidP="001F198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1B0113" w:rsidRPr="00187170" w:rsidRDefault="001B0113" w:rsidP="001F198F">
      <w:pPr>
        <w:pStyle w:val="a8"/>
        <w:numPr>
          <w:ilvl w:val="0"/>
          <w:numId w:val="2"/>
        </w:numPr>
        <w:ind w:left="0" w:firstLine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Молодежное крыло «</w:t>
      </w:r>
      <w:proofErr w:type="spellStart"/>
      <w:r w:rsidRPr="00187170">
        <w:rPr>
          <w:color w:val="auto"/>
          <w:sz w:val="28"/>
          <w:szCs w:val="28"/>
        </w:rPr>
        <w:t>Жас</w:t>
      </w:r>
      <w:proofErr w:type="spellEnd"/>
      <w:r w:rsidRPr="00187170">
        <w:rPr>
          <w:color w:val="auto"/>
          <w:sz w:val="28"/>
          <w:szCs w:val="28"/>
        </w:rPr>
        <w:t xml:space="preserve"> </w:t>
      </w:r>
      <w:proofErr w:type="spellStart"/>
      <w:r w:rsidRPr="00187170">
        <w:rPr>
          <w:color w:val="auto"/>
          <w:sz w:val="28"/>
          <w:szCs w:val="28"/>
        </w:rPr>
        <w:t>ота</w:t>
      </w:r>
      <w:r w:rsidR="001F198F">
        <w:rPr>
          <w:color w:val="auto"/>
          <w:sz w:val="28"/>
          <w:szCs w:val="28"/>
        </w:rPr>
        <w:t>н</w:t>
      </w:r>
      <w:proofErr w:type="spellEnd"/>
      <w:r w:rsidR="001F198F">
        <w:rPr>
          <w:color w:val="auto"/>
          <w:sz w:val="28"/>
          <w:szCs w:val="28"/>
        </w:rPr>
        <w:t>»</w:t>
      </w:r>
    </w:p>
    <w:p w:rsidR="001B0113" w:rsidRPr="00187170" w:rsidRDefault="001B0113" w:rsidP="001F198F">
      <w:pPr>
        <w:pStyle w:val="a8"/>
        <w:numPr>
          <w:ilvl w:val="0"/>
          <w:numId w:val="2"/>
        </w:numPr>
        <w:ind w:left="0" w:firstLine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Функции молодежных организаций «</w:t>
      </w:r>
      <w:proofErr w:type="spellStart"/>
      <w:r w:rsidRPr="00187170">
        <w:rPr>
          <w:color w:val="auto"/>
          <w:sz w:val="28"/>
          <w:szCs w:val="28"/>
        </w:rPr>
        <w:t>Жас</w:t>
      </w:r>
      <w:proofErr w:type="spellEnd"/>
      <w:r w:rsidRPr="00187170">
        <w:rPr>
          <w:color w:val="auto"/>
          <w:sz w:val="28"/>
          <w:szCs w:val="28"/>
        </w:rPr>
        <w:t xml:space="preserve"> ұлан»</w:t>
      </w:r>
      <w:r w:rsidRPr="00187170">
        <w:rPr>
          <w:color w:val="auto"/>
          <w:sz w:val="28"/>
          <w:szCs w:val="28"/>
          <w:lang w:val="kk-KZ"/>
        </w:rPr>
        <w:t>, «Жас қыран», «Жасыл ел», «В аул с дипломом»</w:t>
      </w:r>
    </w:p>
    <w:p w:rsidR="001B0113" w:rsidRPr="00187170" w:rsidRDefault="001B0113" w:rsidP="001F198F">
      <w:pPr>
        <w:pStyle w:val="a8"/>
        <w:numPr>
          <w:ilvl w:val="0"/>
          <w:numId w:val="2"/>
        </w:numPr>
        <w:ind w:left="0" w:firstLine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 xml:space="preserve"> Роль молодежных организаций в формировании патриотических чувств</w:t>
      </w:r>
    </w:p>
    <w:p w:rsidR="001B0113" w:rsidRPr="00187170" w:rsidRDefault="001B0113" w:rsidP="001F198F">
      <w:pPr>
        <w:pStyle w:val="a8"/>
        <w:ind w:left="720"/>
        <w:contextualSpacing/>
        <w:jc w:val="both"/>
        <w:rPr>
          <w:color w:val="auto"/>
          <w:sz w:val="28"/>
          <w:szCs w:val="28"/>
        </w:rPr>
      </w:pPr>
    </w:p>
    <w:p w:rsidR="001F198F" w:rsidRPr="001F198F" w:rsidRDefault="001B0113" w:rsidP="001F198F">
      <w:pPr>
        <w:pStyle w:val="a3"/>
        <w:spacing w:beforeAutospacing="0" w:afterAutospacing="0"/>
        <w:contextualSpacing/>
        <w:jc w:val="center"/>
        <w:rPr>
          <w:sz w:val="28"/>
          <w:szCs w:val="28"/>
        </w:rPr>
      </w:pPr>
      <w:r w:rsidRPr="001F198F">
        <w:rPr>
          <w:b/>
          <w:sz w:val="28"/>
          <w:szCs w:val="28"/>
        </w:rPr>
        <w:t>Литература</w:t>
      </w:r>
    </w:p>
    <w:p w:rsidR="001B0113" w:rsidRPr="00187170" w:rsidRDefault="001F198F" w:rsidP="001F198F">
      <w:pPr>
        <w:pStyle w:val="a3"/>
        <w:spacing w:beforeAutospacing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B0113" w:rsidRPr="00187170">
        <w:rPr>
          <w:sz w:val="28"/>
          <w:szCs w:val="28"/>
        </w:rPr>
        <w:t xml:space="preserve">.Калетаев, Д.А. Социально-политическая консолидация </w:t>
      </w:r>
      <w:proofErr w:type="gramStart"/>
      <w:r w:rsidR="001B0113" w:rsidRPr="00187170">
        <w:rPr>
          <w:sz w:val="28"/>
          <w:szCs w:val="28"/>
        </w:rPr>
        <w:t>казахстанского</w:t>
      </w:r>
      <w:proofErr w:type="gramEnd"/>
      <w:r w:rsidR="001B0113" w:rsidRPr="00187170">
        <w:rPr>
          <w:sz w:val="28"/>
          <w:szCs w:val="28"/>
        </w:rPr>
        <w:t xml:space="preserve"> 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lastRenderedPageBreak/>
        <w:t xml:space="preserve">народа: особенности и проблемы.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докт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политических наук.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>, 2008г.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2.Резник С.Д.,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Сочилова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 А.А. Основы личной конкурентоспособности. </w:t>
      </w:r>
    </w:p>
    <w:p w:rsidR="001F198F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Учебное пособие.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="001F198F">
        <w:rPr>
          <w:rFonts w:ascii="Times New Roman" w:hAnsi="Times New Roman" w:cs="Times New Roman"/>
          <w:sz w:val="28"/>
          <w:szCs w:val="28"/>
        </w:rPr>
        <w:t>.:ИНФРА-М., 2014 г.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3.ПлугареваА.В. Психологическое сопровождение конкурентоспособной личности студента.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>еникс,2012г.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4.Митина Л.М. Психология развития конкурентоспособной личности. -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М.: Издательство Московского психолого-социал</w:t>
      </w:r>
      <w:r w:rsidR="001F198F">
        <w:rPr>
          <w:rFonts w:ascii="Times New Roman" w:hAnsi="Times New Roman" w:cs="Times New Roman"/>
          <w:sz w:val="28"/>
          <w:szCs w:val="28"/>
        </w:rPr>
        <w:t xml:space="preserve">ьного института, 2013. </w:t>
      </w:r>
      <w:r w:rsidRPr="00187170">
        <w:rPr>
          <w:rFonts w:ascii="Times New Roman" w:hAnsi="Times New Roman" w:cs="Times New Roman"/>
          <w:sz w:val="28"/>
          <w:szCs w:val="28"/>
        </w:rPr>
        <w:t xml:space="preserve">5.Практикум по психологии менеджмента и профессиональной 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деятельности: Учеб. Пособие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од ред. Г. С. Никифорова, М. А. Дмитриевой, 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В. М.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Снеткова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Пб.: Изд-во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С.-Петерб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ун-та, 2011. </w:t>
      </w:r>
    </w:p>
    <w:p w:rsidR="001B0113" w:rsidRDefault="001B0113" w:rsidP="001F198F">
      <w:pPr>
        <w:pStyle w:val="a8"/>
        <w:ind w:left="720"/>
        <w:contextualSpacing/>
        <w:jc w:val="both"/>
        <w:rPr>
          <w:color w:val="auto"/>
          <w:sz w:val="28"/>
          <w:szCs w:val="28"/>
        </w:rPr>
      </w:pPr>
    </w:p>
    <w:p w:rsidR="00E54407" w:rsidRDefault="00E54407" w:rsidP="001F198F">
      <w:pPr>
        <w:pStyle w:val="a8"/>
        <w:ind w:left="720"/>
        <w:contextualSpacing/>
        <w:jc w:val="both"/>
        <w:rPr>
          <w:color w:val="auto"/>
          <w:sz w:val="28"/>
          <w:szCs w:val="28"/>
        </w:rPr>
      </w:pPr>
    </w:p>
    <w:p w:rsidR="00E54407" w:rsidRPr="00187170" w:rsidRDefault="00E54407" w:rsidP="001F198F">
      <w:pPr>
        <w:pStyle w:val="a8"/>
        <w:ind w:left="720"/>
        <w:contextualSpacing/>
        <w:jc w:val="both"/>
        <w:rPr>
          <w:color w:val="auto"/>
          <w:sz w:val="28"/>
          <w:szCs w:val="28"/>
        </w:rPr>
      </w:pPr>
    </w:p>
    <w:p w:rsidR="001B0113" w:rsidRPr="00187170" w:rsidRDefault="000A5809" w:rsidP="00E54407">
      <w:pPr>
        <w:pStyle w:val="a8"/>
        <w:ind w:left="0"/>
        <w:contextualSpacing/>
        <w:jc w:val="both"/>
        <w:rPr>
          <w:b/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>Семинар</w:t>
      </w:r>
      <w:r w:rsidR="001B0113" w:rsidRPr="00187170">
        <w:rPr>
          <w:b/>
          <w:color w:val="auto"/>
          <w:sz w:val="28"/>
          <w:szCs w:val="28"/>
        </w:rPr>
        <w:t xml:space="preserve"> 12. Теории конфликта поколений</w:t>
      </w:r>
    </w:p>
    <w:p w:rsidR="001B0113" w:rsidRDefault="001B0113" w:rsidP="00E54407">
      <w:pPr>
        <w:pStyle w:val="a8"/>
        <w:ind w:left="0"/>
        <w:contextualSpacing/>
        <w:jc w:val="both"/>
        <w:rPr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 xml:space="preserve">Цель: </w:t>
      </w:r>
      <w:r w:rsidRPr="00187170">
        <w:rPr>
          <w:color w:val="auto"/>
          <w:sz w:val="28"/>
          <w:szCs w:val="28"/>
        </w:rPr>
        <w:t>Формирование чувства толерантности, гуманизма в отношениях людей.</w:t>
      </w:r>
    </w:p>
    <w:p w:rsidR="00E54407" w:rsidRPr="00187170" w:rsidRDefault="00E54407" w:rsidP="00E54407">
      <w:pPr>
        <w:pStyle w:val="a8"/>
        <w:ind w:left="0"/>
        <w:contextualSpacing/>
        <w:jc w:val="both"/>
        <w:rPr>
          <w:color w:val="auto"/>
          <w:sz w:val="28"/>
          <w:szCs w:val="28"/>
        </w:rPr>
      </w:pPr>
    </w:p>
    <w:p w:rsidR="00286B7D" w:rsidRPr="00187170" w:rsidRDefault="00286B7D" w:rsidP="00E54407">
      <w:pPr>
        <w:pStyle w:val="a8"/>
        <w:ind w:left="0"/>
        <w:contextualSpacing/>
        <w:jc w:val="both"/>
        <w:rPr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>Основные понятия:</w:t>
      </w:r>
      <w:r w:rsidRPr="00187170">
        <w:rPr>
          <w:color w:val="auto"/>
          <w:sz w:val="28"/>
          <w:szCs w:val="28"/>
        </w:rPr>
        <w:t xml:space="preserve"> социально-возрастная категория, конфликт поколений, </w:t>
      </w:r>
      <w:r w:rsidR="00983DD2" w:rsidRPr="00187170">
        <w:rPr>
          <w:color w:val="auto"/>
          <w:sz w:val="28"/>
          <w:szCs w:val="28"/>
        </w:rPr>
        <w:t xml:space="preserve">преемственность поколений </w:t>
      </w:r>
    </w:p>
    <w:p w:rsidR="00E54407" w:rsidRDefault="00E54407" w:rsidP="00E54407">
      <w:pPr>
        <w:pStyle w:val="a8"/>
        <w:ind w:left="0"/>
        <w:contextualSpacing/>
        <w:jc w:val="both"/>
        <w:rPr>
          <w:b/>
          <w:color w:val="auto"/>
          <w:sz w:val="28"/>
          <w:szCs w:val="28"/>
        </w:rPr>
      </w:pPr>
    </w:p>
    <w:p w:rsidR="001B0113" w:rsidRPr="00187170" w:rsidRDefault="001B0113" w:rsidP="00E54407">
      <w:pPr>
        <w:pStyle w:val="a8"/>
        <w:ind w:left="0"/>
        <w:contextualSpacing/>
        <w:jc w:val="center"/>
        <w:rPr>
          <w:b/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>План:</w:t>
      </w:r>
    </w:p>
    <w:p w:rsidR="001B0113" w:rsidRPr="00187170" w:rsidRDefault="001B0113" w:rsidP="00E54407">
      <w:pPr>
        <w:pStyle w:val="a8"/>
        <w:ind w:left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1. Поколение как социально-возрастная категория</w:t>
      </w:r>
    </w:p>
    <w:p w:rsidR="001B0113" w:rsidRPr="00187170" w:rsidRDefault="001B0113" w:rsidP="00E54407">
      <w:pPr>
        <w:pStyle w:val="a8"/>
        <w:ind w:left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2. Поколение как социально-историческое явление</w:t>
      </w:r>
    </w:p>
    <w:p w:rsidR="001B0113" w:rsidRPr="00187170" w:rsidRDefault="001B0113" w:rsidP="00E54407">
      <w:pPr>
        <w:pStyle w:val="a8"/>
        <w:ind w:left="0"/>
        <w:contextualSpacing/>
        <w:jc w:val="both"/>
        <w:rPr>
          <w:b/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3. Проблема поколений с точки зрения социологических исследований</w:t>
      </w:r>
      <w:r w:rsidRPr="00187170">
        <w:rPr>
          <w:b/>
          <w:color w:val="auto"/>
          <w:sz w:val="28"/>
          <w:szCs w:val="28"/>
        </w:rPr>
        <w:t xml:space="preserve">    </w:t>
      </w:r>
    </w:p>
    <w:p w:rsidR="001B0113" w:rsidRPr="00187170" w:rsidRDefault="001B0113" w:rsidP="001F198F">
      <w:pPr>
        <w:pStyle w:val="a8"/>
        <w:ind w:left="720"/>
        <w:contextualSpacing/>
        <w:jc w:val="both"/>
        <w:rPr>
          <w:b/>
          <w:color w:val="auto"/>
          <w:sz w:val="28"/>
          <w:szCs w:val="28"/>
        </w:rPr>
      </w:pPr>
    </w:p>
    <w:p w:rsidR="001B0113" w:rsidRPr="00187170" w:rsidRDefault="001B0113" w:rsidP="001F198F">
      <w:pPr>
        <w:pStyle w:val="a8"/>
        <w:ind w:left="720"/>
        <w:contextualSpacing/>
        <w:jc w:val="both"/>
        <w:rPr>
          <w:b/>
          <w:color w:val="auto"/>
          <w:sz w:val="28"/>
          <w:szCs w:val="28"/>
        </w:rPr>
      </w:pPr>
    </w:p>
    <w:p w:rsidR="00E54407" w:rsidRPr="00E54407" w:rsidRDefault="001B0113" w:rsidP="00E54407">
      <w:pPr>
        <w:pStyle w:val="a3"/>
        <w:spacing w:beforeAutospacing="0" w:afterAutospacing="0"/>
        <w:contextualSpacing/>
        <w:jc w:val="center"/>
        <w:rPr>
          <w:sz w:val="28"/>
          <w:szCs w:val="28"/>
        </w:rPr>
      </w:pPr>
      <w:r w:rsidRPr="00E54407">
        <w:rPr>
          <w:b/>
          <w:sz w:val="28"/>
          <w:szCs w:val="28"/>
        </w:rPr>
        <w:t>Литература:</w:t>
      </w:r>
    </w:p>
    <w:p w:rsidR="001B0113" w:rsidRPr="00187170" w:rsidRDefault="001B0113" w:rsidP="001F198F">
      <w:pPr>
        <w:pStyle w:val="a3"/>
        <w:spacing w:beforeAutospacing="0" w:afterAutospacing="0"/>
        <w:contextualSpacing/>
        <w:jc w:val="both"/>
        <w:rPr>
          <w:sz w:val="28"/>
          <w:szCs w:val="28"/>
        </w:rPr>
      </w:pPr>
      <w:r w:rsidRPr="00187170">
        <w:rPr>
          <w:sz w:val="28"/>
          <w:szCs w:val="28"/>
        </w:rPr>
        <w:t xml:space="preserve">1.«Стратегия 2050» -Послание Президента РК Н.Назарбаева </w:t>
      </w:r>
      <w:proofErr w:type="spellStart"/>
      <w:r w:rsidRPr="00187170">
        <w:rPr>
          <w:sz w:val="28"/>
          <w:szCs w:val="28"/>
        </w:rPr>
        <w:t>народуКазахстана</w:t>
      </w:r>
      <w:proofErr w:type="spellEnd"/>
      <w:r w:rsidRPr="00187170">
        <w:rPr>
          <w:sz w:val="28"/>
          <w:szCs w:val="28"/>
        </w:rPr>
        <w:t>(30 ноября 2015 г.)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2.Закон Республики Казахстан «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 государственной молодежной 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политике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»о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т 09.02.2015 г.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 285-V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3.Концепция государственной молодежной политики РК до 2020 г. 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«Казахстан 2020: путь в будущее»,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утвержденная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170">
        <w:rPr>
          <w:rFonts w:ascii="Times New Roman" w:hAnsi="Times New Roman" w:cs="Times New Roman"/>
          <w:sz w:val="28"/>
          <w:szCs w:val="28"/>
        </w:rPr>
        <w:t xml:space="preserve">Правительства РК от 27.02.2013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г.No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 191 (с изменениями и дополнениями по </w:t>
      </w:r>
      <w:proofErr w:type="gramEnd"/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состоянию на 05.02.2015 г.)</w:t>
      </w:r>
    </w:p>
    <w:p w:rsidR="000545EF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4.Концепция национального воспитания студен</w:t>
      </w:r>
      <w:r w:rsidR="000545EF">
        <w:rPr>
          <w:rFonts w:ascii="Times New Roman" w:hAnsi="Times New Roman" w:cs="Times New Roman"/>
          <w:sz w:val="28"/>
          <w:szCs w:val="28"/>
        </w:rPr>
        <w:t xml:space="preserve">ческой молодежи. </w:t>
      </w:r>
      <w:proofErr w:type="gramStart"/>
      <w:r w:rsidR="000545EF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="000545EF">
        <w:rPr>
          <w:rFonts w:ascii="Times New Roman" w:hAnsi="Times New Roman" w:cs="Times New Roman"/>
          <w:sz w:val="28"/>
          <w:szCs w:val="28"/>
        </w:rPr>
        <w:t>лматы,2010г.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5.Сейтахметова Н.Л. Общенациональная идея Казахстана: опыт философско-политологического анализа.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>азахстан-Спектр.-207.-С 103-1086.</w:t>
      </w:r>
    </w:p>
    <w:p w:rsidR="001B0113" w:rsidRPr="00187170" w:rsidRDefault="001B0113" w:rsidP="001F198F">
      <w:pPr>
        <w:pStyle w:val="a8"/>
        <w:ind w:left="720"/>
        <w:contextualSpacing/>
        <w:jc w:val="both"/>
        <w:rPr>
          <w:b/>
          <w:color w:val="auto"/>
          <w:sz w:val="28"/>
          <w:szCs w:val="28"/>
        </w:rPr>
      </w:pPr>
    </w:p>
    <w:p w:rsidR="001B0113" w:rsidRPr="00187170" w:rsidRDefault="001B0113" w:rsidP="001F198F">
      <w:pPr>
        <w:pStyle w:val="a8"/>
        <w:ind w:left="720"/>
        <w:contextualSpacing/>
        <w:jc w:val="both"/>
        <w:rPr>
          <w:b/>
          <w:color w:val="auto"/>
          <w:sz w:val="28"/>
          <w:szCs w:val="28"/>
        </w:rPr>
      </w:pPr>
    </w:p>
    <w:p w:rsidR="000545EF" w:rsidRDefault="000A5809" w:rsidP="000545EF">
      <w:pPr>
        <w:pStyle w:val="a8"/>
        <w:ind w:left="-426"/>
        <w:contextualSpacing/>
        <w:jc w:val="both"/>
        <w:rPr>
          <w:b/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lastRenderedPageBreak/>
        <w:t>Семинар</w:t>
      </w:r>
      <w:r w:rsidR="001B0113" w:rsidRPr="00187170">
        <w:rPr>
          <w:b/>
          <w:color w:val="auto"/>
          <w:sz w:val="28"/>
          <w:szCs w:val="28"/>
        </w:rPr>
        <w:t xml:space="preserve"> 13. Актуальные проблемы современной молодежи</w:t>
      </w:r>
    </w:p>
    <w:p w:rsidR="000545EF" w:rsidRDefault="000545EF" w:rsidP="000545EF">
      <w:pPr>
        <w:pStyle w:val="a8"/>
        <w:ind w:left="-426"/>
        <w:contextualSpacing/>
        <w:jc w:val="both"/>
        <w:rPr>
          <w:b/>
          <w:color w:val="auto"/>
          <w:sz w:val="28"/>
          <w:szCs w:val="28"/>
        </w:rPr>
      </w:pPr>
    </w:p>
    <w:p w:rsidR="001B0113" w:rsidRPr="000545EF" w:rsidRDefault="001B0113" w:rsidP="000545EF">
      <w:pPr>
        <w:pStyle w:val="a8"/>
        <w:ind w:left="-426"/>
        <w:contextualSpacing/>
        <w:jc w:val="both"/>
        <w:rPr>
          <w:b/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>Цель</w:t>
      </w:r>
      <w:r w:rsidR="000A5809" w:rsidRPr="00187170">
        <w:rPr>
          <w:b/>
          <w:color w:val="auto"/>
          <w:sz w:val="28"/>
          <w:szCs w:val="28"/>
        </w:rPr>
        <w:t xml:space="preserve"> семинарского занятия</w:t>
      </w:r>
      <w:r w:rsidRPr="00187170">
        <w:rPr>
          <w:b/>
          <w:color w:val="auto"/>
          <w:sz w:val="28"/>
          <w:szCs w:val="28"/>
        </w:rPr>
        <w:t xml:space="preserve">: </w:t>
      </w:r>
      <w:r w:rsidRPr="00187170">
        <w:rPr>
          <w:color w:val="auto"/>
          <w:sz w:val="28"/>
          <w:szCs w:val="28"/>
        </w:rPr>
        <w:t>Профилактика влияния радикальных организаций и экстремистской идеологии на молодежь</w:t>
      </w:r>
    </w:p>
    <w:p w:rsidR="000545EF" w:rsidRDefault="000545EF" w:rsidP="000545EF">
      <w:pPr>
        <w:pStyle w:val="a8"/>
        <w:ind w:left="-426"/>
        <w:contextualSpacing/>
        <w:jc w:val="both"/>
        <w:rPr>
          <w:b/>
          <w:color w:val="auto"/>
          <w:sz w:val="28"/>
          <w:szCs w:val="28"/>
        </w:rPr>
      </w:pPr>
    </w:p>
    <w:p w:rsidR="007D13CA" w:rsidRPr="00187170" w:rsidRDefault="007D13CA" w:rsidP="000545EF">
      <w:pPr>
        <w:pStyle w:val="a8"/>
        <w:ind w:left="-426"/>
        <w:contextualSpacing/>
        <w:jc w:val="both"/>
        <w:rPr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>Основные понятия:</w:t>
      </w:r>
      <w:r w:rsidRPr="00187170">
        <w:rPr>
          <w:color w:val="auto"/>
          <w:sz w:val="28"/>
          <w:szCs w:val="28"/>
        </w:rPr>
        <w:t xml:space="preserve"> глобализация, традиционные ценности, потребительское отношение, радикализм, экстремизм</w:t>
      </w:r>
    </w:p>
    <w:p w:rsidR="000545EF" w:rsidRDefault="000545EF" w:rsidP="000545EF">
      <w:pPr>
        <w:pStyle w:val="a8"/>
        <w:ind w:left="-426"/>
        <w:contextualSpacing/>
        <w:jc w:val="both"/>
        <w:rPr>
          <w:b/>
          <w:color w:val="auto"/>
          <w:sz w:val="28"/>
          <w:szCs w:val="28"/>
        </w:rPr>
      </w:pPr>
    </w:p>
    <w:p w:rsidR="001B0113" w:rsidRPr="00187170" w:rsidRDefault="000545EF" w:rsidP="000545EF">
      <w:pPr>
        <w:pStyle w:val="a8"/>
        <w:ind w:left="-426"/>
        <w:contextualSpacing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План</w:t>
      </w:r>
    </w:p>
    <w:p w:rsidR="001B0113" w:rsidRPr="00187170" w:rsidRDefault="001B0113" w:rsidP="000545EF">
      <w:pPr>
        <w:pStyle w:val="a8"/>
        <w:numPr>
          <w:ilvl w:val="0"/>
          <w:numId w:val="3"/>
        </w:numPr>
        <w:ind w:left="-426" w:firstLine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Влияние глобализации на традиционные ценности</w:t>
      </w:r>
    </w:p>
    <w:p w:rsidR="001B0113" w:rsidRPr="00187170" w:rsidRDefault="001B0113" w:rsidP="000545EF">
      <w:pPr>
        <w:pStyle w:val="a8"/>
        <w:numPr>
          <w:ilvl w:val="0"/>
          <w:numId w:val="3"/>
        </w:numPr>
        <w:ind w:left="-426" w:firstLine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Потребительское отношение молодежи к жизни</w:t>
      </w:r>
    </w:p>
    <w:p w:rsidR="001B0113" w:rsidRPr="00187170" w:rsidRDefault="001B0113" w:rsidP="000545EF">
      <w:pPr>
        <w:pStyle w:val="a8"/>
        <w:numPr>
          <w:ilvl w:val="0"/>
          <w:numId w:val="3"/>
        </w:numPr>
        <w:ind w:left="-426" w:firstLine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Опасность радикализма в среде молодежи</w:t>
      </w:r>
    </w:p>
    <w:p w:rsidR="001B0113" w:rsidRPr="00187170" w:rsidRDefault="001B0113" w:rsidP="000545EF">
      <w:pPr>
        <w:pStyle w:val="a8"/>
        <w:ind w:left="-426"/>
        <w:contextualSpacing/>
        <w:jc w:val="both"/>
        <w:rPr>
          <w:color w:val="auto"/>
          <w:sz w:val="28"/>
          <w:szCs w:val="28"/>
        </w:rPr>
      </w:pPr>
    </w:p>
    <w:p w:rsidR="001B0113" w:rsidRPr="00187170" w:rsidRDefault="001B0113" w:rsidP="000545EF">
      <w:pPr>
        <w:spacing w:line="240" w:lineRule="auto"/>
        <w:ind w:left="-426"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17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0545EF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1.Концепция национального воспитания студенческой молодежи.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лматы,2010г. 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Плугарева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 А.В. Психологическое сопровождение конкурентоспособной личности студента. - Феникс,2012г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3. Закон Республики Казахстан «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 государственной молодежной 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политике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»о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т 09.02.2015 г.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 285-V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4.Концепция государственной молодежной политики РК до 2020 г. 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«Казахстан 2020: путь в будущее»,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утвержденная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Правительства РК от 27.02.2013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г.No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 191 (с изменениями и дополнениями по состоянию на 05.02.2015 г.)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Левикова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 С.И. Молодежная субкультура. М., 2004. </w:t>
      </w:r>
    </w:p>
    <w:p w:rsidR="001B0113" w:rsidRPr="00187170" w:rsidRDefault="001B0113" w:rsidP="001F198F">
      <w:pPr>
        <w:pStyle w:val="a8"/>
        <w:contextualSpacing/>
        <w:jc w:val="both"/>
        <w:rPr>
          <w:color w:val="auto"/>
          <w:sz w:val="28"/>
          <w:szCs w:val="28"/>
        </w:rPr>
      </w:pPr>
    </w:p>
    <w:p w:rsidR="001B0113" w:rsidRPr="00187170" w:rsidRDefault="000A5809" w:rsidP="000545EF">
      <w:pPr>
        <w:pStyle w:val="a8"/>
        <w:ind w:left="-426"/>
        <w:contextualSpacing/>
        <w:jc w:val="both"/>
        <w:rPr>
          <w:b/>
          <w:color w:val="auto"/>
          <w:sz w:val="28"/>
          <w:szCs w:val="28"/>
        </w:rPr>
      </w:pPr>
      <w:bookmarkStart w:id="0" w:name="__DdeLink__2561_767748220"/>
      <w:r w:rsidRPr="00187170">
        <w:rPr>
          <w:b/>
          <w:color w:val="auto"/>
          <w:sz w:val="28"/>
          <w:szCs w:val="28"/>
        </w:rPr>
        <w:t>Семинар</w:t>
      </w:r>
      <w:r w:rsidR="001B0113" w:rsidRPr="00187170">
        <w:rPr>
          <w:b/>
          <w:color w:val="auto"/>
          <w:sz w:val="28"/>
          <w:szCs w:val="28"/>
        </w:rPr>
        <w:t xml:space="preserve"> 14. </w:t>
      </w:r>
      <w:bookmarkEnd w:id="0"/>
      <w:r w:rsidR="001B0113" w:rsidRPr="00187170">
        <w:rPr>
          <w:b/>
          <w:color w:val="auto"/>
          <w:sz w:val="28"/>
          <w:szCs w:val="28"/>
        </w:rPr>
        <w:t xml:space="preserve"> Поддержка молодых талантов</w:t>
      </w:r>
    </w:p>
    <w:p w:rsidR="000545EF" w:rsidRDefault="000545EF" w:rsidP="000545EF">
      <w:pPr>
        <w:pStyle w:val="a8"/>
        <w:ind w:left="-426"/>
        <w:contextualSpacing/>
        <w:jc w:val="both"/>
        <w:rPr>
          <w:b/>
          <w:color w:val="auto"/>
          <w:sz w:val="28"/>
          <w:szCs w:val="28"/>
        </w:rPr>
      </w:pPr>
    </w:p>
    <w:p w:rsidR="001B0113" w:rsidRPr="00187170" w:rsidRDefault="001B0113" w:rsidP="000545EF">
      <w:pPr>
        <w:pStyle w:val="a8"/>
        <w:ind w:left="-426"/>
        <w:contextualSpacing/>
        <w:jc w:val="both"/>
        <w:rPr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>Цель</w:t>
      </w:r>
      <w:r w:rsidR="000A5809" w:rsidRPr="00187170">
        <w:rPr>
          <w:b/>
          <w:color w:val="auto"/>
          <w:sz w:val="28"/>
          <w:szCs w:val="28"/>
        </w:rPr>
        <w:t xml:space="preserve"> семинарского занятия</w:t>
      </w:r>
      <w:r w:rsidRPr="00187170">
        <w:rPr>
          <w:b/>
          <w:color w:val="auto"/>
          <w:sz w:val="28"/>
          <w:szCs w:val="28"/>
        </w:rPr>
        <w:t xml:space="preserve">: </w:t>
      </w:r>
      <w:r w:rsidRPr="00187170">
        <w:rPr>
          <w:color w:val="auto"/>
          <w:sz w:val="28"/>
          <w:szCs w:val="28"/>
        </w:rPr>
        <w:t>Стимулирование и мотивация к раскрытию своих задатков и способностей молодежи</w:t>
      </w:r>
    </w:p>
    <w:p w:rsidR="000545EF" w:rsidRDefault="000545EF" w:rsidP="000545EF">
      <w:pPr>
        <w:pStyle w:val="a8"/>
        <w:ind w:left="-426"/>
        <w:contextualSpacing/>
        <w:jc w:val="both"/>
        <w:rPr>
          <w:b/>
          <w:color w:val="auto"/>
          <w:sz w:val="28"/>
          <w:szCs w:val="28"/>
        </w:rPr>
      </w:pPr>
    </w:p>
    <w:p w:rsidR="002C695A" w:rsidRPr="00187170" w:rsidRDefault="002C695A" w:rsidP="000545EF">
      <w:pPr>
        <w:pStyle w:val="a8"/>
        <w:ind w:left="-426"/>
        <w:contextualSpacing/>
        <w:jc w:val="both"/>
        <w:rPr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>Основные понятия:</w:t>
      </w:r>
      <w:r w:rsidRPr="00187170">
        <w:rPr>
          <w:color w:val="auto"/>
          <w:sz w:val="28"/>
          <w:szCs w:val="28"/>
        </w:rPr>
        <w:t xml:space="preserve"> интеллектуальность, творчество, </w:t>
      </w:r>
      <w:proofErr w:type="spellStart"/>
      <w:r w:rsidRPr="00187170">
        <w:rPr>
          <w:color w:val="auto"/>
          <w:sz w:val="28"/>
          <w:szCs w:val="28"/>
        </w:rPr>
        <w:t>креативность</w:t>
      </w:r>
      <w:proofErr w:type="gramStart"/>
      <w:r w:rsidRPr="00187170">
        <w:rPr>
          <w:color w:val="auto"/>
          <w:sz w:val="28"/>
          <w:szCs w:val="28"/>
        </w:rPr>
        <w:t>,м</w:t>
      </w:r>
      <w:proofErr w:type="gramEnd"/>
      <w:r w:rsidRPr="00187170">
        <w:rPr>
          <w:color w:val="auto"/>
          <w:sz w:val="28"/>
          <w:szCs w:val="28"/>
        </w:rPr>
        <w:t>обильность</w:t>
      </w:r>
      <w:proofErr w:type="spellEnd"/>
    </w:p>
    <w:p w:rsidR="000545EF" w:rsidRDefault="000545EF" w:rsidP="000545EF">
      <w:pPr>
        <w:pStyle w:val="a8"/>
        <w:ind w:left="0"/>
        <w:contextualSpacing/>
        <w:jc w:val="both"/>
        <w:rPr>
          <w:b/>
          <w:color w:val="auto"/>
          <w:sz w:val="28"/>
          <w:szCs w:val="28"/>
        </w:rPr>
      </w:pPr>
    </w:p>
    <w:p w:rsidR="001B0113" w:rsidRPr="00187170" w:rsidRDefault="001B0113" w:rsidP="000545EF">
      <w:pPr>
        <w:pStyle w:val="a8"/>
        <w:ind w:left="0"/>
        <w:contextualSpacing/>
        <w:jc w:val="center"/>
        <w:rPr>
          <w:b/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>План:</w:t>
      </w:r>
    </w:p>
    <w:p w:rsidR="001B0113" w:rsidRPr="00187170" w:rsidRDefault="001B0113" w:rsidP="000545EF">
      <w:pPr>
        <w:pStyle w:val="a8"/>
        <w:numPr>
          <w:ilvl w:val="0"/>
          <w:numId w:val="4"/>
        </w:numPr>
        <w:ind w:left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Создание условий для раскрытия способностей молодых людей</w:t>
      </w:r>
    </w:p>
    <w:p w:rsidR="001B0113" w:rsidRPr="00187170" w:rsidRDefault="001B0113" w:rsidP="000545EF">
      <w:pPr>
        <w:pStyle w:val="a8"/>
        <w:numPr>
          <w:ilvl w:val="0"/>
          <w:numId w:val="4"/>
        </w:numPr>
        <w:ind w:left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Создание условий для развития интеллектуальных и творческих способностей</w:t>
      </w:r>
    </w:p>
    <w:p w:rsidR="001B0113" w:rsidRPr="00187170" w:rsidRDefault="001B0113" w:rsidP="000545EF">
      <w:pPr>
        <w:pStyle w:val="a8"/>
        <w:numPr>
          <w:ilvl w:val="0"/>
          <w:numId w:val="4"/>
        </w:numPr>
        <w:ind w:left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Молодежь как неисчерпаемый ресурс будущего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113" w:rsidRPr="00187170" w:rsidRDefault="001B0113" w:rsidP="000545EF">
      <w:pPr>
        <w:pStyle w:val="a8"/>
        <w:ind w:left="0"/>
        <w:contextualSpacing/>
        <w:jc w:val="center"/>
        <w:rPr>
          <w:b/>
          <w:color w:val="auto"/>
          <w:sz w:val="28"/>
          <w:szCs w:val="28"/>
          <w:lang w:val="kk-KZ"/>
        </w:rPr>
      </w:pPr>
      <w:r w:rsidRPr="00187170">
        <w:rPr>
          <w:b/>
          <w:color w:val="auto"/>
          <w:sz w:val="28"/>
          <w:szCs w:val="28"/>
          <w:lang w:val="kk-KZ"/>
        </w:rPr>
        <w:t>Литература:</w:t>
      </w:r>
    </w:p>
    <w:p w:rsidR="001B0113" w:rsidRPr="00187170" w:rsidRDefault="001B0113" w:rsidP="000545EF">
      <w:pPr>
        <w:pStyle w:val="a3"/>
        <w:spacing w:beforeAutospacing="0" w:afterAutospacing="0"/>
        <w:ind w:left="-426"/>
        <w:contextualSpacing/>
        <w:jc w:val="both"/>
        <w:rPr>
          <w:sz w:val="28"/>
          <w:szCs w:val="28"/>
        </w:rPr>
      </w:pPr>
      <w:r w:rsidRPr="00187170">
        <w:rPr>
          <w:sz w:val="28"/>
          <w:szCs w:val="28"/>
        </w:rPr>
        <w:t>1.</w:t>
      </w:r>
      <w:r w:rsidRPr="00187170">
        <w:rPr>
          <w:b/>
          <w:bCs/>
          <w:sz w:val="28"/>
          <w:szCs w:val="28"/>
        </w:rPr>
        <w:t xml:space="preserve"> </w:t>
      </w:r>
      <w:proofErr w:type="spellStart"/>
      <w:r w:rsidRPr="00187170">
        <w:rPr>
          <w:sz w:val="28"/>
          <w:szCs w:val="28"/>
        </w:rPr>
        <w:t>Сейтахметова</w:t>
      </w:r>
      <w:proofErr w:type="spellEnd"/>
      <w:r w:rsidRPr="00187170">
        <w:rPr>
          <w:sz w:val="28"/>
          <w:szCs w:val="28"/>
        </w:rPr>
        <w:t xml:space="preserve"> Н.Л. Общенациональная идея Казахстана: опыт философско-политологического анализа. </w:t>
      </w:r>
      <w:proofErr w:type="gramStart"/>
      <w:r w:rsidRPr="00187170">
        <w:rPr>
          <w:sz w:val="28"/>
          <w:szCs w:val="28"/>
        </w:rPr>
        <w:t>–К</w:t>
      </w:r>
      <w:proofErr w:type="gramEnd"/>
      <w:r w:rsidRPr="00187170">
        <w:rPr>
          <w:sz w:val="28"/>
          <w:szCs w:val="28"/>
        </w:rPr>
        <w:t>азахстан-Спектр.-207.-С 103-1086.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Калетаев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, Д.А. Социально-политическая консолидация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казахстанского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народа: особенности и проблемы.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докт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политических наук.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>, 2008г.</w:t>
      </w:r>
    </w:p>
    <w:p w:rsidR="001B0113" w:rsidRPr="00187170" w:rsidRDefault="000545EF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Муздыбаев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 Жизненные стратегии современной </w:t>
      </w:r>
      <w:r w:rsidR="001B0113" w:rsidRPr="00187170">
        <w:rPr>
          <w:rFonts w:ascii="Times New Roman" w:hAnsi="Times New Roman" w:cs="Times New Roman"/>
          <w:sz w:val="28"/>
          <w:szCs w:val="28"/>
        </w:rPr>
        <w:t>молодежи,</w:t>
      </w:r>
    </w:p>
    <w:p w:rsidR="001B0113" w:rsidRPr="00187170" w:rsidRDefault="000545EF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межпоколенный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113" w:rsidRPr="00187170">
        <w:rPr>
          <w:rFonts w:ascii="Times New Roman" w:hAnsi="Times New Roman" w:cs="Times New Roman"/>
          <w:sz w:val="28"/>
          <w:szCs w:val="28"/>
        </w:rPr>
        <w:t>анализ // Журнал социологии и социальной антрополог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. – 2004. &gt;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1B0113" w:rsidRPr="00187170" w:rsidRDefault="000545EF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4.Манько Ю. В. Социология молодежи /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 В., Оганян К. М. &gt;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Петрополис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2008. 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5. Теоретические и прикладные проблемы в исследовании </w:t>
      </w:r>
    </w:p>
    <w:p w:rsidR="001B0113" w:rsidRPr="00187170" w:rsidRDefault="001B0113" w:rsidP="000545EF">
      <w:pPr>
        <w:spacing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молодежи. &gt; М.: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Academia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>, 2008.</w:t>
      </w:r>
    </w:p>
    <w:p w:rsidR="001B0113" w:rsidRPr="00187170" w:rsidRDefault="001B0113" w:rsidP="000545EF">
      <w:pPr>
        <w:pStyle w:val="a8"/>
        <w:ind w:left="-426"/>
        <w:contextualSpacing/>
        <w:jc w:val="both"/>
        <w:rPr>
          <w:b/>
          <w:color w:val="auto"/>
          <w:sz w:val="28"/>
          <w:szCs w:val="28"/>
        </w:rPr>
      </w:pPr>
    </w:p>
    <w:p w:rsidR="001B0113" w:rsidRPr="00187170" w:rsidRDefault="001B0113" w:rsidP="000545EF">
      <w:pPr>
        <w:pStyle w:val="a8"/>
        <w:ind w:left="-426"/>
        <w:contextualSpacing/>
        <w:jc w:val="both"/>
        <w:rPr>
          <w:color w:val="auto"/>
          <w:sz w:val="28"/>
          <w:szCs w:val="28"/>
        </w:rPr>
      </w:pPr>
    </w:p>
    <w:p w:rsidR="001B0113" w:rsidRPr="00187170" w:rsidRDefault="000545EF" w:rsidP="000545EF">
      <w:pPr>
        <w:pStyle w:val="a8"/>
        <w:ind w:left="0"/>
        <w:contextualSpacing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Се</w:t>
      </w:r>
      <w:r w:rsidR="000A5809" w:rsidRPr="00187170">
        <w:rPr>
          <w:b/>
          <w:color w:val="auto"/>
          <w:sz w:val="28"/>
          <w:szCs w:val="28"/>
        </w:rPr>
        <w:t>минар</w:t>
      </w:r>
      <w:r w:rsidR="001B0113" w:rsidRPr="00187170">
        <w:rPr>
          <w:b/>
          <w:color w:val="auto"/>
          <w:sz w:val="28"/>
          <w:szCs w:val="28"/>
        </w:rPr>
        <w:t xml:space="preserve"> 15. Обеспечение прав и свобод в развитии молодежи</w:t>
      </w:r>
    </w:p>
    <w:p w:rsidR="001B0113" w:rsidRPr="00187170" w:rsidRDefault="001B0113" w:rsidP="000545EF">
      <w:pPr>
        <w:pStyle w:val="a8"/>
        <w:ind w:left="0"/>
        <w:contextualSpacing/>
        <w:jc w:val="both"/>
        <w:rPr>
          <w:b/>
          <w:color w:val="auto"/>
          <w:sz w:val="28"/>
          <w:szCs w:val="28"/>
        </w:rPr>
      </w:pPr>
    </w:p>
    <w:p w:rsidR="001B0113" w:rsidRDefault="001B0113" w:rsidP="000545EF">
      <w:pPr>
        <w:pStyle w:val="a8"/>
        <w:ind w:left="-426"/>
        <w:contextualSpacing/>
        <w:jc w:val="both"/>
        <w:rPr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>Цель</w:t>
      </w:r>
      <w:r w:rsidR="000A5809" w:rsidRPr="00187170">
        <w:rPr>
          <w:b/>
          <w:color w:val="auto"/>
          <w:sz w:val="28"/>
          <w:szCs w:val="28"/>
        </w:rPr>
        <w:t xml:space="preserve"> семинарского занятия</w:t>
      </w:r>
      <w:r w:rsidRPr="00187170">
        <w:rPr>
          <w:b/>
          <w:color w:val="auto"/>
          <w:sz w:val="28"/>
          <w:szCs w:val="28"/>
        </w:rPr>
        <w:t xml:space="preserve">: </w:t>
      </w:r>
      <w:r w:rsidRPr="00187170">
        <w:rPr>
          <w:color w:val="auto"/>
          <w:sz w:val="28"/>
          <w:szCs w:val="28"/>
        </w:rPr>
        <w:t>Привитие принципов гражданской правовой культуры в среде молодежи.</w:t>
      </w:r>
    </w:p>
    <w:p w:rsidR="000545EF" w:rsidRPr="00187170" w:rsidRDefault="000545EF" w:rsidP="000545EF">
      <w:pPr>
        <w:pStyle w:val="a8"/>
        <w:ind w:left="-426"/>
        <w:contextualSpacing/>
        <w:jc w:val="both"/>
        <w:rPr>
          <w:color w:val="auto"/>
          <w:sz w:val="28"/>
          <w:szCs w:val="28"/>
        </w:rPr>
      </w:pPr>
    </w:p>
    <w:p w:rsidR="006E3A7C" w:rsidRDefault="006E3A7C" w:rsidP="000545EF">
      <w:pPr>
        <w:pStyle w:val="a8"/>
        <w:ind w:left="-426"/>
        <w:contextualSpacing/>
        <w:jc w:val="both"/>
        <w:rPr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>Основные понятия:</w:t>
      </w:r>
      <w:r w:rsidRPr="00187170">
        <w:rPr>
          <w:color w:val="auto"/>
          <w:sz w:val="28"/>
          <w:szCs w:val="28"/>
        </w:rPr>
        <w:t xml:space="preserve"> правовое государство, свобода творчества, правовая культура</w:t>
      </w:r>
    </w:p>
    <w:p w:rsidR="000545EF" w:rsidRPr="00187170" w:rsidRDefault="000545EF" w:rsidP="000545EF">
      <w:pPr>
        <w:pStyle w:val="a8"/>
        <w:ind w:left="0"/>
        <w:contextualSpacing/>
        <w:jc w:val="both"/>
        <w:rPr>
          <w:color w:val="auto"/>
          <w:sz w:val="28"/>
          <w:szCs w:val="28"/>
        </w:rPr>
      </w:pPr>
    </w:p>
    <w:p w:rsidR="001B0113" w:rsidRPr="00187170" w:rsidRDefault="001B0113" w:rsidP="000545EF">
      <w:pPr>
        <w:pStyle w:val="a8"/>
        <w:ind w:left="0"/>
        <w:contextualSpacing/>
        <w:jc w:val="center"/>
        <w:rPr>
          <w:b/>
          <w:color w:val="auto"/>
          <w:sz w:val="28"/>
          <w:szCs w:val="28"/>
        </w:rPr>
      </w:pPr>
      <w:r w:rsidRPr="00187170">
        <w:rPr>
          <w:b/>
          <w:color w:val="auto"/>
          <w:sz w:val="28"/>
          <w:szCs w:val="28"/>
        </w:rPr>
        <w:t>План:</w:t>
      </w:r>
    </w:p>
    <w:p w:rsidR="001B0113" w:rsidRPr="00187170" w:rsidRDefault="001B0113" w:rsidP="000545EF">
      <w:pPr>
        <w:pStyle w:val="a8"/>
        <w:numPr>
          <w:ilvl w:val="0"/>
          <w:numId w:val="5"/>
        </w:numPr>
        <w:ind w:left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 xml:space="preserve">Особое отношение к детям, не </w:t>
      </w:r>
      <w:proofErr w:type="gramStart"/>
      <w:r w:rsidRPr="00187170">
        <w:rPr>
          <w:color w:val="auto"/>
          <w:sz w:val="28"/>
          <w:szCs w:val="28"/>
        </w:rPr>
        <w:t>достигших</w:t>
      </w:r>
      <w:proofErr w:type="gramEnd"/>
      <w:r w:rsidRPr="00187170">
        <w:rPr>
          <w:color w:val="auto"/>
          <w:sz w:val="28"/>
          <w:szCs w:val="28"/>
        </w:rPr>
        <w:t xml:space="preserve"> совершеннолетия</w:t>
      </w:r>
    </w:p>
    <w:p w:rsidR="001B0113" w:rsidRPr="00187170" w:rsidRDefault="001B0113" w:rsidP="000545EF">
      <w:pPr>
        <w:pStyle w:val="a8"/>
        <w:numPr>
          <w:ilvl w:val="0"/>
          <w:numId w:val="5"/>
        </w:numPr>
        <w:ind w:left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</w:rPr>
        <w:t>Соответствие государственной молодежной политики с Конституцией РК</w:t>
      </w:r>
    </w:p>
    <w:p w:rsidR="001B0113" w:rsidRPr="00187170" w:rsidRDefault="001B0113" w:rsidP="000545EF">
      <w:pPr>
        <w:pStyle w:val="a8"/>
        <w:numPr>
          <w:ilvl w:val="0"/>
          <w:numId w:val="5"/>
        </w:numPr>
        <w:ind w:left="0"/>
        <w:contextualSpacing/>
        <w:jc w:val="both"/>
        <w:rPr>
          <w:color w:val="auto"/>
          <w:sz w:val="28"/>
          <w:szCs w:val="28"/>
        </w:rPr>
      </w:pPr>
      <w:r w:rsidRPr="00187170">
        <w:rPr>
          <w:color w:val="auto"/>
          <w:sz w:val="28"/>
          <w:szCs w:val="28"/>
          <w:lang w:val="kk-KZ"/>
        </w:rPr>
        <w:t xml:space="preserve">Важность правовой культуры в молодежной политике 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B0113" w:rsidRPr="00187170" w:rsidRDefault="000545EF" w:rsidP="000545EF">
      <w:pPr>
        <w:pStyle w:val="a8"/>
        <w:ind w:left="0"/>
        <w:contextualSpacing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kk-KZ"/>
        </w:rPr>
        <w:t>Л</w:t>
      </w:r>
      <w:r w:rsidR="001B0113" w:rsidRPr="00187170">
        <w:rPr>
          <w:b/>
          <w:color w:val="auto"/>
          <w:sz w:val="28"/>
          <w:szCs w:val="28"/>
          <w:lang w:val="kk-KZ"/>
        </w:rPr>
        <w:t>итература:</w:t>
      </w:r>
    </w:p>
    <w:p w:rsidR="001B0113" w:rsidRPr="00187170" w:rsidRDefault="001B0113" w:rsidP="001F198F">
      <w:pPr>
        <w:pStyle w:val="a3"/>
        <w:spacing w:beforeAutospacing="0" w:afterAutospacing="0"/>
        <w:contextualSpacing/>
        <w:jc w:val="both"/>
        <w:rPr>
          <w:sz w:val="28"/>
          <w:szCs w:val="28"/>
        </w:rPr>
      </w:pPr>
      <w:r w:rsidRPr="00187170">
        <w:rPr>
          <w:sz w:val="28"/>
          <w:szCs w:val="28"/>
        </w:rPr>
        <w:t xml:space="preserve">1.«Стратегия 2050» -Послание Президента РК Н.Назарбаева </w:t>
      </w:r>
      <w:proofErr w:type="spellStart"/>
      <w:r w:rsidRPr="00187170">
        <w:rPr>
          <w:sz w:val="28"/>
          <w:szCs w:val="28"/>
        </w:rPr>
        <w:t>народуКазахстана</w:t>
      </w:r>
      <w:proofErr w:type="spellEnd"/>
      <w:r w:rsidRPr="00187170">
        <w:rPr>
          <w:sz w:val="28"/>
          <w:szCs w:val="28"/>
        </w:rPr>
        <w:t>(30 ноября 2015 г.)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2.Закон Республики Казахстан «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 государственной молодежной 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политике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»о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т 09.02.2015 г.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 285-V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3.Концепция государственной молодежной политики РК до 2020 г. 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«Казахстан 2020: путь в будущее»,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утвержденная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170">
        <w:rPr>
          <w:rFonts w:ascii="Times New Roman" w:hAnsi="Times New Roman" w:cs="Times New Roman"/>
          <w:sz w:val="28"/>
          <w:szCs w:val="28"/>
        </w:rPr>
        <w:t xml:space="preserve">Правительства РК от 27.02.2013 </w:t>
      </w:r>
      <w:proofErr w:type="spellStart"/>
      <w:r w:rsidRPr="00187170">
        <w:rPr>
          <w:rFonts w:ascii="Times New Roman" w:hAnsi="Times New Roman" w:cs="Times New Roman"/>
          <w:sz w:val="28"/>
          <w:szCs w:val="28"/>
        </w:rPr>
        <w:t>г.No</w:t>
      </w:r>
      <w:proofErr w:type="spellEnd"/>
      <w:r w:rsidRPr="00187170">
        <w:rPr>
          <w:rFonts w:ascii="Times New Roman" w:hAnsi="Times New Roman" w:cs="Times New Roman"/>
          <w:sz w:val="28"/>
          <w:szCs w:val="28"/>
        </w:rPr>
        <w:t xml:space="preserve"> 191 (с изменениями и дополнениями по </w:t>
      </w:r>
      <w:proofErr w:type="gramEnd"/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>состоянию на 05.02.2015 г.)</w:t>
      </w:r>
    </w:p>
    <w:p w:rsidR="000545EF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4.Концепция национального воспитания студенческой молодежи.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>лматы,20</w:t>
      </w:r>
      <w:r w:rsidR="000545EF">
        <w:rPr>
          <w:rFonts w:ascii="Times New Roman" w:hAnsi="Times New Roman" w:cs="Times New Roman"/>
          <w:sz w:val="28"/>
          <w:szCs w:val="28"/>
        </w:rPr>
        <w:t>10г.</w:t>
      </w:r>
    </w:p>
    <w:p w:rsidR="001B0113" w:rsidRPr="00187170" w:rsidRDefault="001B0113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170">
        <w:rPr>
          <w:rFonts w:ascii="Times New Roman" w:hAnsi="Times New Roman" w:cs="Times New Roman"/>
          <w:sz w:val="28"/>
          <w:szCs w:val="28"/>
        </w:rPr>
        <w:t xml:space="preserve">5.Сейтахметова Н.Л. Общенациональная идея Казахстана: опыт философско-политологического анализа. </w:t>
      </w:r>
      <w:proofErr w:type="gramStart"/>
      <w:r w:rsidRPr="00187170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Pr="00187170">
        <w:rPr>
          <w:rFonts w:ascii="Times New Roman" w:hAnsi="Times New Roman" w:cs="Times New Roman"/>
          <w:sz w:val="28"/>
          <w:szCs w:val="28"/>
        </w:rPr>
        <w:t>азахстан-Спектр.-207.-С 103-1086.</w:t>
      </w:r>
    </w:p>
    <w:p w:rsidR="001B0113" w:rsidRPr="00187170" w:rsidRDefault="000545EF" w:rsidP="001F19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6.Кочетков, А. В. </w:t>
      </w:r>
      <w:r w:rsidR="001B0113" w:rsidRPr="00187170">
        <w:rPr>
          <w:rFonts w:ascii="Times New Roman" w:hAnsi="Times New Roman" w:cs="Times New Roman"/>
          <w:sz w:val="28"/>
          <w:szCs w:val="28"/>
        </w:rPr>
        <w:t>Теория правового регулирования государственной молодежной политики: какой ей быть [Текст] / А. В. Кочетков // Закон и право. - 2010. - N 10. - С. 14-18 .</w:t>
      </w:r>
    </w:p>
    <w:p w:rsidR="001B0113" w:rsidRPr="00187170" w:rsidRDefault="001B0113" w:rsidP="001F19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B0113" w:rsidRPr="00187170" w:rsidSect="00B52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3501"/>
    <w:multiLevelType w:val="hybridMultilevel"/>
    <w:tmpl w:val="56403532"/>
    <w:lvl w:ilvl="0" w:tplc="9B6C1D38">
      <w:start w:val="1"/>
      <w:numFmt w:val="decimal"/>
      <w:lvlText w:val="%1."/>
      <w:lvlJc w:val="left"/>
      <w:pPr>
        <w:ind w:left="157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">
    <w:nsid w:val="058C0705"/>
    <w:multiLevelType w:val="hybridMultilevel"/>
    <w:tmpl w:val="7E74AF7E"/>
    <w:lvl w:ilvl="0" w:tplc="CCD0E694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">
    <w:nsid w:val="269D2117"/>
    <w:multiLevelType w:val="multilevel"/>
    <w:tmpl w:val="47863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2C72970"/>
    <w:multiLevelType w:val="hybridMultilevel"/>
    <w:tmpl w:val="7D9E75F8"/>
    <w:lvl w:ilvl="0" w:tplc="BB68113C">
      <w:start w:val="1"/>
      <w:numFmt w:val="decimal"/>
      <w:lvlText w:val="%1."/>
      <w:lvlJc w:val="left"/>
      <w:pPr>
        <w:ind w:left="121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386E19B0"/>
    <w:multiLevelType w:val="multilevel"/>
    <w:tmpl w:val="5D305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AF30FFD"/>
    <w:multiLevelType w:val="multilevel"/>
    <w:tmpl w:val="2932D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F1651F"/>
    <w:multiLevelType w:val="multilevel"/>
    <w:tmpl w:val="3C48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D6A646C"/>
    <w:multiLevelType w:val="hybridMultilevel"/>
    <w:tmpl w:val="DEC85F50"/>
    <w:lvl w:ilvl="0" w:tplc="DBC81C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7F67CE"/>
    <w:multiLevelType w:val="multilevel"/>
    <w:tmpl w:val="0B40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5A54772"/>
    <w:multiLevelType w:val="hybridMultilevel"/>
    <w:tmpl w:val="7E74AF7E"/>
    <w:lvl w:ilvl="0" w:tplc="CCD0E694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0">
    <w:nsid w:val="69D905DB"/>
    <w:multiLevelType w:val="hybridMultilevel"/>
    <w:tmpl w:val="0EEA7FE0"/>
    <w:lvl w:ilvl="0" w:tplc="21F649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0790D"/>
    <w:multiLevelType w:val="multilevel"/>
    <w:tmpl w:val="6CD6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D5F180C"/>
    <w:multiLevelType w:val="hybridMultilevel"/>
    <w:tmpl w:val="56403532"/>
    <w:lvl w:ilvl="0" w:tplc="9B6C1D38">
      <w:start w:val="1"/>
      <w:numFmt w:val="decimal"/>
      <w:lvlText w:val="%1."/>
      <w:lvlJc w:val="left"/>
      <w:pPr>
        <w:ind w:left="157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>
    <w:nsid w:val="6E601D15"/>
    <w:multiLevelType w:val="multilevel"/>
    <w:tmpl w:val="AA0AE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0105E89"/>
    <w:multiLevelType w:val="hybridMultilevel"/>
    <w:tmpl w:val="7D9E75F8"/>
    <w:lvl w:ilvl="0" w:tplc="BB68113C">
      <w:start w:val="1"/>
      <w:numFmt w:val="decimal"/>
      <w:lvlText w:val="%1."/>
      <w:lvlJc w:val="left"/>
      <w:pPr>
        <w:ind w:left="121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70DA2607"/>
    <w:multiLevelType w:val="multilevel"/>
    <w:tmpl w:val="12CE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C4404D6"/>
    <w:multiLevelType w:val="hybridMultilevel"/>
    <w:tmpl w:val="0EEA7FE0"/>
    <w:lvl w:ilvl="0" w:tplc="21F649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3"/>
  </w:num>
  <w:num w:numId="9">
    <w:abstractNumId w:val="12"/>
  </w:num>
  <w:num w:numId="10">
    <w:abstractNumId w:val="5"/>
  </w:num>
  <w:num w:numId="11">
    <w:abstractNumId w:val="15"/>
  </w:num>
  <w:num w:numId="12">
    <w:abstractNumId w:val="13"/>
  </w:num>
  <w:num w:numId="13">
    <w:abstractNumId w:val="4"/>
  </w:num>
  <w:num w:numId="14">
    <w:abstractNumId w:val="11"/>
  </w:num>
  <w:num w:numId="15">
    <w:abstractNumId w:val="2"/>
  </w:num>
  <w:num w:numId="16">
    <w:abstractNumId w:val="8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9EC"/>
    <w:rsid w:val="000545EF"/>
    <w:rsid w:val="00066DBD"/>
    <w:rsid w:val="000A5809"/>
    <w:rsid w:val="00187170"/>
    <w:rsid w:val="001954EB"/>
    <w:rsid w:val="001A49EC"/>
    <w:rsid w:val="001B0113"/>
    <w:rsid w:val="001F198F"/>
    <w:rsid w:val="00286B7D"/>
    <w:rsid w:val="002C695A"/>
    <w:rsid w:val="00511844"/>
    <w:rsid w:val="006743AF"/>
    <w:rsid w:val="006E3A7C"/>
    <w:rsid w:val="007D13CA"/>
    <w:rsid w:val="007F0A10"/>
    <w:rsid w:val="008C43B9"/>
    <w:rsid w:val="008F3A6F"/>
    <w:rsid w:val="00983DD2"/>
    <w:rsid w:val="00B52421"/>
    <w:rsid w:val="00D020B5"/>
    <w:rsid w:val="00E5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421"/>
  </w:style>
  <w:style w:type="paragraph" w:styleId="3">
    <w:name w:val="heading 3"/>
    <w:basedOn w:val="a"/>
    <w:next w:val="a"/>
    <w:link w:val="30"/>
    <w:qFormat/>
    <w:rsid w:val="001B011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00000A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1A4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letterfoottab">
    <w:name w:val="b-letter__foot__tab"/>
    <w:basedOn w:val="a0"/>
    <w:rsid w:val="001A49EC"/>
  </w:style>
  <w:style w:type="character" w:styleId="a4">
    <w:name w:val="Hyperlink"/>
    <w:basedOn w:val="a0"/>
    <w:uiPriority w:val="99"/>
    <w:unhideWhenUsed/>
    <w:rsid w:val="001A49EC"/>
    <w:rPr>
      <w:color w:val="0000FF"/>
      <w:u w:val="single"/>
    </w:rPr>
  </w:style>
  <w:style w:type="character" w:customStyle="1" w:styleId="portal-footerlinktext">
    <w:name w:val="portal-footer__link__text"/>
    <w:basedOn w:val="a0"/>
    <w:rsid w:val="001A49EC"/>
  </w:style>
  <w:style w:type="paragraph" w:styleId="a5">
    <w:name w:val="Balloon Text"/>
    <w:basedOn w:val="a"/>
    <w:link w:val="a6"/>
    <w:uiPriority w:val="99"/>
    <w:semiHidden/>
    <w:unhideWhenUsed/>
    <w:rsid w:val="001A4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9E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1B0113"/>
    <w:rPr>
      <w:rFonts w:ascii="Cambria" w:eastAsia="Times New Roman" w:hAnsi="Cambria" w:cs="Times New Roman"/>
      <w:b/>
      <w:bCs/>
      <w:color w:val="00000A"/>
      <w:sz w:val="26"/>
      <w:szCs w:val="26"/>
      <w:lang w:eastAsia="ru-RU"/>
    </w:rPr>
  </w:style>
  <w:style w:type="character" w:styleId="a7">
    <w:name w:val="Strong"/>
    <w:uiPriority w:val="22"/>
    <w:qFormat/>
    <w:rsid w:val="001B0113"/>
    <w:rPr>
      <w:b/>
      <w:bCs/>
    </w:rPr>
  </w:style>
  <w:style w:type="paragraph" w:styleId="a8">
    <w:name w:val="List Paragraph"/>
    <w:basedOn w:val="a"/>
    <w:uiPriority w:val="34"/>
    <w:qFormat/>
    <w:rsid w:val="001B0113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mw-headline">
    <w:name w:val="mw-headline"/>
    <w:basedOn w:val="a0"/>
    <w:rsid w:val="001B01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98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904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65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23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410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351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241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509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924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3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812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557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837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5672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46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40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5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2767</Words>
  <Characters>15776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20</cp:revision>
  <dcterms:created xsi:type="dcterms:W3CDTF">2017-06-13T14:05:00Z</dcterms:created>
  <dcterms:modified xsi:type="dcterms:W3CDTF">2017-06-15T10:51:00Z</dcterms:modified>
</cp:coreProperties>
</file>